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AEC" w:rsidRDefault="00EA7AEC" w:rsidP="00EA7AEC">
      <w:pPr>
        <w:jc w:val="right"/>
      </w:pPr>
      <w:bookmarkStart w:id="0" w:name="_GoBack"/>
      <w:bookmarkEnd w:id="0"/>
    </w:p>
    <w:p w:rsidR="00EA7AEC" w:rsidRDefault="00EA7AEC" w:rsidP="00EA7AEC">
      <w:pPr>
        <w:jc w:val="right"/>
      </w:pPr>
      <w:r w:rsidRPr="00B4332B">
        <w:t>Приложение</w:t>
      </w:r>
    </w:p>
    <w:p w:rsidR="00EA7AEC" w:rsidRDefault="00EA7AEC" w:rsidP="00EA7AEC">
      <w:pPr>
        <w:jc w:val="right"/>
      </w:pPr>
      <w:r>
        <w:t xml:space="preserve">Форма утверждена Приказом </w:t>
      </w:r>
    </w:p>
    <w:p w:rsidR="00EA7AEC" w:rsidRDefault="00EA7AEC" w:rsidP="00EA7AEC">
      <w:pPr>
        <w:jc w:val="right"/>
      </w:pPr>
      <w:r>
        <w:t xml:space="preserve">Минэкономразвития России </w:t>
      </w:r>
    </w:p>
    <w:p w:rsidR="00EA7AEC" w:rsidRPr="00D1248A" w:rsidRDefault="00EA7AEC" w:rsidP="00EA7AEC">
      <w:pPr>
        <w:jc w:val="right"/>
      </w:pPr>
      <w:r>
        <w:t>от 30.08.2011 № 424</w:t>
      </w:r>
    </w:p>
    <w:p w:rsidR="00EA7AEC" w:rsidRDefault="00EA7AEC" w:rsidP="00EA7AEC">
      <w:pPr>
        <w:rPr>
          <w:b/>
          <w:bCs/>
          <w:color w:val="000000"/>
          <w:sz w:val="20"/>
          <w:szCs w:val="20"/>
        </w:rPr>
      </w:pPr>
    </w:p>
    <w:p w:rsidR="00EA7AEC" w:rsidRPr="006C5EE8" w:rsidRDefault="00EA7AEC" w:rsidP="00EA7AEC">
      <w:pPr>
        <w:jc w:val="center"/>
        <w:rPr>
          <w:b/>
          <w:bCs/>
          <w:color w:val="000000"/>
          <w:sz w:val="28"/>
          <w:szCs w:val="28"/>
        </w:rPr>
      </w:pPr>
      <w:r w:rsidRPr="006C5EE8">
        <w:rPr>
          <w:b/>
          <w:bCs/>
          <w:color w:val="000000"/>
          <w:sz w:val="28"/>
          <w:szCs w:val="28"/>
        </w:rPr>
        <w:t xml:space="preserve">РЕЕСТР </w:t>
      </w:r>
    </w:p>
    <w:p w:rsidR="00EA7AEC" w:rsidRPr="006C5EE8" w:rsidRDefault="00EA7AEC" w:rsidP="00EA7AEC">
      <w:pPr>
        <w:jc w:val="center"/>
        <w:rPr>
          <w:b/>
          <w:bCs/>
          <w:color w:val="000000"/>
          <w:sz w:val="28"/>
          <w:szCs w:val="28"/>
        </w:rPr>
      </w:pPr>
      <w:r w:rsidRPr="006C5EE8">
        <w:rPr>
          <w:b/>
          <w:bCs/>
          <w:color w:val="000000"/>
          <w:sz w:val="28"/>
          <w:szCs w:val="28"/>
        </w:rPr>
        <w:t xml:space="preserve">муниципального имущества </w:t>
      </w:r>
      <w:r>
        <w:rPr>
          <w:b/>
          <w:bCs/>
          <w:color w:val="000000"/>
          <w:sz w:val="28"/>
          <w:szCs w:val="28"/>
        </w:rPr>
        <w:t>Междуреченского</w:t>
      </w:r>
      <w:r w:rsidRPr="006C5EE8">
        <w:rPr>
          <w:b/>
          <w:bCs/>
          <w:color w:val="000000"/>
          <w:sz w:val="28"/>
          <w:szCs w:val="28"/>
        </w:rPr>
        <w:t xml:space="preserve"> сельсовета Каменского района Пензенской области</w:t>
      </w:r>
      <w:r>
        <w:rPr>
          <w:b/>
          <w:bCs/>
          <w:color w:val="000000"/>
          <w:sz w:val="28"/>
          <w:szCs w:val="28"/>
        </w:rPr>
        <w:t xml:space="preserve"> по состоянию на 01.01.2021 г.</w:t>
      </w:r>
    </w:p>
    <w:p w:rsidR="00EA7AEC" w:rsidRDefault="00EA7AEC" w:rsidP="00EA7AEC">
      <w:pPr>
        <w:rPr>
          <w:b/>
          <w:bCs/>
          <w:color w:val="000000"/>
        </w:rPr>
      </w:pPr>
    </w:p>
    <w:tbl>
      <w:tblPr>
        <w:tblW w:w="2240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9"/>
        <w:gridCol w:w="25"/>
        <w:gridCol w:w="550"/>
        <w:gridCol w:w="306"/>
        <w:gridCol w:w="549"/>
        <w:gridCol w:w="563"/>
        <w:gridCol w:w="68"/>
        <w:gridCol w:w="284"/>
        <w:gridCol w:w="627"/>
        <w:gridCol w:w="210"/>
        <w:gridCol w:w="553"/>
        <w:gridCol w:w="401"/>
        <w:gridCol w:w="542"/>
        <w:gridCol w:w="9"/>
        <w:gridCol w:w="1162"/>
        <w:gridCol w:w="482"/>
        <w:gridCol w:w="260"/>
        <w:gridCol w:w="86"/>
        <w:gridCol w:w="120"/>
        <w:gridCol w:w="1071"/>
        <w:gridCol w:w="73"/>
        <w:gridCol w:w="767"/>
        <w:gridCol w:w="140"/>
        <w:gridCol w:w="168"/>
        <w:gridCol w:w="284"/>
        <w:gridCol w:w="348"/>
        <w:gridCol w:w="511"/>
        <w:gridCol w:w="90"/>
        <w:gridCol w:w="166"/>
        <w:gridCol w:w="276"/>
        <w:gridCol w:w="11"/>
        <w:gridCol w:w="658"/>
        <w:gridCol w:w="110"/>
        <w:gridCol w:w="320"/>
        <w:gridCol w:w="865"/>
        <w:gridCol w:w="515"/>
        <w:gridCol w:w="507"/>
        <w:gridCol w:w="17"/>
        <w:gridCol w:w="64"/>
        <w:gridCol w:w="303"/>
        <w:gridCol w:w="213"/>
        <w:gridCol w:w="753"/>
        <w:gridCol w:w="1430"/>
        <w:gridCol w:w="584"/>
        <w:gridCol w:w="299"/>
        <w:gridCol w:w="345"/>
        <w:gridCol w:w="192"/>
        <w:gridCol w:w="360"/>
        <w:gridCol w:w="278"/>
        <w:gridCol w:w="755"/>
        <w:gridCol w:w="194"/>
        <w:gridCol w:w="12"/>
        <w:gridCol w:w="2451"/>
      </w:tblGrid>
      <w:tr w:rsidR="00EA7AEC" w:rsidRPr="00DD4073" w:rsidTr="005D5BCE">
        <w:trPr>
          <w:trHeight w:val="112"/>
        </w:trPr>
        <w:tc>
          <w:tcPr>
            <w:tcW w:w="22406" w:type="dxa"/>
            <w:gridSpan w:val="54"/>
          </w:tcPr>
          <w:p w:rsidR="00EA7AEC" w:rsidRPr="009813F6" w:rsidRDefault="00EA7AEC" w:rsidP="00B52D4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3F6">
              <w:rPr>
                <w:b/>
                <w:bCs/>
                <w:color w:val="000000"/>
                <w:sz w:val="28"/>
                <w:szCs w:val="28"/>
              </w:rPr>
              <w:t>Раздел 1. НЕДВИЖИМОЕ ИМУЩЕСТВО</w:t>
            </w:r>
          </w:p>
        </w:tc>
      </w:tr>
      <w:tr w:rsidR="00EA7AEC" w:rsidRPr="00DD4073" w:rsidTr="005D5BCE">
        <w:trPr>
          <w:trHeight w:val="112"/>
        </w:trPr>
        <w:tc>
          <w:tcPr>
            <w:tcW w:w="22406" w:type="dxa"/>
            <w:gridSpan w:val="54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bCs/>
                <w:color w:val="000000"/>
              </w:rPr>
              <w:t xml:space="preserve">Подраздел </w:t>
            </w:r>
            <w:r>
              <w:rPr>
                <w:b/>
                <w:bCs/>
                <w:color w:val="000000"/>
              </w:rPr>
              <w:t>1.</w:t>
            </w:r>
            <w:r w:rsidRPr="00DD4073">
              <w:rPr>
                <w:b/>
                <w:bCs/>
                <w:color w:val="000000"/>
              </w:rPr>
              <w:t>1. Жилищный фонд</w:t>
            </w:r>
          </w:p>
        </w:tc>
      </w:tr>
      <w:tr w:rsidR="00EA7AEC" w:rsidRPr="00DD4073" w:rsidTr="005D5BCE">
        <w:trPr>
          <w:cantSplit/>
          <w:trHeight w:val="2824"/>
        </w:trPr>
        <w:tc>
          <w:tcPr>
            <w:tcW w:w="479" w:type="dxa"/>
            <w:gridSpan w:val="2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1993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Н</w:t>
            </w:r>
            <w:r w:rsidRPr="00DD4073">
              <w:rPr>
                <w:b/>
                <w:color w:val="000000"/>
                <w:sz w:val="20"/>
                <w:szCs w:val="20"/>
              </w:rPr>
              <w:t>аименование недвижимого имущества</w:t>
            </w:r>
          </w:p>
        </w:tc>
        <w:tc>
          <w:tcPr>
            <w:tcW w:w="1742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 xml:space="preserve">Адрес </w:t>
            </w:r>
            <w:r>
              <w:rPr>
                <w:b/>
                <w:color w:val="000000"/>
                <w:sz w:val="20"/>
                <w:szCs w:val="20"/>
              </w:rPr>
              <w:t>(</w:t>
            </w:r>
            <w:r w:rsidRPr="00DD4073">
              <w:rPr>
                <w:b/>
                <w:color w:val="000000"/>
                <w:sz w:val="20"/>
                <w:szCs w:val="20"/>
              </w:rPr>
              <w:t>местоположение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  <w:r w:rsidRPr="00DD4073">
              <w:rPr>
                <w:b/>
                <w:color w:val="000000"/>
                <w:sz w:val="20"/>
                <w:szCs w:val="20"/>
              </w:rPr>
              <w:t xml:space="preserve"> недвижимого имущества</w:t>
            </w:r>
          </w:p>
        </w:tc>
        <w:tc>
          <w:tcPr>
            <w:tcW w:w="2596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2377" w:type="dxa"/>
            <w:gridSpan w:val="6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707" w:type="dxa"/>
            <w:gridSpan w:val="7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Балансовая стоимость недвижимого имущества и начисленная амортизация</w:t>
            </w:r>
            <w:r>
              <w:rPr>
                <w:b/>
                <w:color w:val="000000"/>
                <w:sz w:val="20"/>
                <w:szCs w:val="20"/>
              </w:rPr>
              <w:t xml:space="preserve"> (износ)</w:t>
            </w:r>
          </w:p>
        </w:tc>
        <w:tc>
          <w:tcPr>
            <w:tcW w:w="1375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Кадастровая стоимость недвижимого имущества</w:t>
            </w:r>
          </w:p>
        </w:tc>
        <w:tc>
          <w:tcPr>
            <w:tcW w:w="2484" w:type="dxa"/>
            <w:gridSpan w:val="7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3411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791" w:type="dxa"/>
            <w:gridSpan w:val="6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451" w:type="dxa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2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6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7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7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5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484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411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791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11</w:t>
            </w:r>
          </w:p>
        </w:tc>
      </w:tr>
      <w:tr w:rsidR="00EA7AEC" w:rsidRPr="00DD4073" w:rsidTr="005D5BCE">
        <w:trPr>
          <w:cantSplit/>
          <w:trHeight w:val="6711"/>
        </w:trPr>
        <w:tc>
          <w:tcPr>
            <w:tcW w:w="479" w:type="dxa"/>
            <w:gridSpan w:val="2"/>
          </w:tcPr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A65D9E">
              <w:rPr>
                <w:b/>
                <w:bCs/>
                <w:color w:val="00B0F0"/>
                <w:sz w:val="20"/>
                <w:szCs w:val="20"/>
              </w:rPr>
              <w:t>1.</w:t>
            </w: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административное  здание</w:t>
            </w:r>
            <w:r>
              <w:rPr>
                <w:b/>
                <w:color w:val="00B0F0"/>
                <w:sz w:val="20"/>
                <w:szCs w:val="20"/>
              </w:rPr>
              <w:t xml:space="preserve"> 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42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с. Междуречье,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ул. Молодёж-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 xml:space="preserve">ная,  </w:t>
            </w:r>
            <w:r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A65D9E">
              <w:rPr>
                <w:b/>
                <w:color w:val="00B0F0"/>
                <w:sz w:val="20"/>
                <w:szCs w:val="20"/>
              </w:rPr>
              <w:t>д.16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color w:val="00B0F0"/>
                <w:sz w:val="20"/>
                <w:szCs w:val="20"/>
              </w:rPr>
            </w:pPr>
          </w:p>
        </w:tc>
        <w:tc>
          <w:tcPr>
            <w:tcW w:w="2596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кадастровый № 58-58-30/006/2005-637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 xml:space="preserve">инвентарный № 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 xml:space="preserve">??? 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377" w:type="dxa"/>
            <w:gridSpan w:val="6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нежилое административное здание общая площадь 132,7 кв.м, 1-этажный, (подземных этажей -0), год постройки - ????г.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07" w:type="dxa"/>
            <w:gridSpan w:val="7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 xml:space="preserve">бал.ст-сть 1273,9руб амортизация – 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???  остаточная ст-сть 323,8 руб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</w:tc>
        <w:tc>
          <w:tcPr>
            <w:tcW w:w="2484" w:type="dxa"/>
            <w:gridSpan w:val="7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10.03.1999 г.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Решение комитета местного самоуправления Междуреченского сельсовета Каменского района пензенской области от 13.03.1999 г. № 46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1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свидетельство о государственной рег. № от 06.12.2005 г.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58 АА № 026445 № рег.  58-58-30/006/2005-637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6"/>
          </w:tcPr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A65D9E" w:rsidRDefault="00EA7AEC" w:rsidP="00B52D42">
            <w:pPr>
              <w:rPr>
                <w:color w:val="00B0F0"/>
              </w:rPr>
            </w:pPr>
          </w:p>
        </w:tc>
        <w:tc>
          <w:tcPr>
            <w:tcW w:w="2451" w:type="dxa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-</w:t>
            </w:r>
          </w:p>
        </w:tc>
      </w:tr>
      <w:tr w:rsidR="00EA7AEC" w:rsidRPr="00DD4073" w:rsidTr="005D5BCE">
        <w:trPr>
          <w:cantSplit/>
          <w:trHeight w:val="3857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  <w:r w:rsidRPr="00440E47">
              <w:rPr>
                <w:b/>
                <w:bCs/>
                <w:color w:val="00B0F0"/>
                <w:sz w:val="20"/>
                <w:szCs w:val="20"/>
              </w:rPr>
              <w:t>2.</w:t>
            </w: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1742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с.Завиваловка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ул.Совхозная, д10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кадастровый № 58:10:0710101:85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инвентарный № </w:t>
            </w: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56:229:002:000087540</w:t>
            </w:r>
          </w:p>
        </w:tc>
        <w:tc>
          <w:tcPr>
            <w:tcW w:w="2377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нежилое административное здание общая площадь 381,1 кв.м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2-этажный (в том числе подземных этажей),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год завершения строительства – 1984г.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  <w:highlight w:val="magenta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кадастровая стоимость 3179330,56</w:t>
            </w:r>
          </w:p>
        </w:tc>
        <w:tc>
          <w:tcPr>
            <w:tcW w:w="2484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Решение Каменского городского суда Пензенской области от 07.08.2013,№2-637, дата вступления в законную силу: 10.09.2013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1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собственность, № 58:10:0710101:85-58/030/2017-2 от 14.03.2017г.</w:t>
            </w:r>
          </w:p>
        </w:tc>
        <w:tc>
          <w:tcPr>
            <w:tcW w:w="1791" w:type="dxa"/>
            <w:gridSpan w:val="6"/>
          </w:tcPr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F7FE0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F7FE0">
              <w:rPr>
                <w:b/>
                <w:bCs/>
                <w:color w:val="00B0F0"/>
                <w:sz w:val="20"/>
                <w:szCs w:val="20"/>
              </w:rPr>
              <w:t>3.</w:t>
            </w:r>
          </w:p>
        </w:tc>
        <w:tc>
          <w:tcPr>
            <w:tcW w:w="1993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Библиотечно-Досуговый центр (БДЦ) </w:t>
            </w:r>
          </w:p>
        </w:tc>
        <w:tc>
          <w:tcPr>
            <w:tcW w:w="1742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с. Вражское, ул. Центральная,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д.6 А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кадастровый номер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 58-58-30/006/2005-633 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инвентарный №   </w:t>
            </w:r>
          </w:p>
        </w:tc>
        <w:tc>
          <w:tcPr>
            <w:tcW w:w="2377" w:type="dxa"/>
            <w:gridSpan w:val="6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общая площадь 76,4 кв.м, 1-этажный (подземных этажей – нет), год постройки- , (нежилое)</w:t>
            </w:r>
          </w:p>
        </w:tc>
        <w:tc>
          <w:tcPr>
            <w:tcW w:w="1707" w:type="dxa"/>
            <w:gridSpan w:val="7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Балансовая ст-ть 342,9 руб.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остаточная ст-сть 61,6 руб</w:t>
            </w:r>
          </w:p>
        </w:tc>
        <w:tc>
          <w:tcPr>
            <w:tcW w:w="1375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</w:tc>
        <w:tc>
          <w:tcPr>
            <w:tcW w:w="2484" w:type="dxa"/>
            <w:gridSpan w:val="7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Акт приёма-передачи от 27.12.2002 г.  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Распоряжение Главы администрации Каменского района Пензенской области от 27.12.2002 г. № 260</w:t>
            </w:r>
          </w:p>
        </w:tc>
        <w:tc>
          <w:tcPr>
            <w:tcW w:w="3411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06.12.2005 года 58 АА № 473680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№ рег.  58-58-30/006/2005-633</w:t>
            </w:r>
          </w:p>
        </w:tc>
        <w:tc>
          <w:tcPr>
            <w:tcW w:w="1791" w:type="dxa"/>
            <w:gridSpan w:val="6"/>
          </w:tcPr>
          <w:p w:rsidR="00EA7AEC" w:rsidRPr="003F7FE0" w:rsidRDefault="00EA7AEC" w:rsidP="00B52D42">
            <w:pPr>
              <w:rPr>
                <w:color w:val="00B0F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503136">
              <w:rPr>
                <w:b/>
                <w:bCs/>
                <w:color w:val="00B0F0"/>
                <w:sz w:val="20"/>
                <w:szCs w:val="20"/>
              </w:rPr>
              <w:t>4.</w:t>
            </w:r>
          </w:p>
        </w:tc>
        <w:tc>
          <w:tcPr>
            <w:tcW w:w="1993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Библиотечно-Досуговый центр (БДЦ)</w:t>
            </w:r>
          </w:p>
        </w:tc>
        <w:tc>
          <w:tcPr>
            <w:tcW w:w="1742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с. Междуречье, ул. Цыганский посёлок, д.16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кадастровый номер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 58-58-30/006/2005-636 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инвентарный № 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  </w:t>
            </w:r>
          </w:p>
        </w:tc>
        <w:tc>
          <w:tcPr>
            <w:tcW w:w="2377" w:type="dxa"/>
            <w:gridSpan w:val="6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общая площадь 561,5 кв.м., 2-этажный, (подземных этажей -0), год постройки - ????г.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(нежилое)</w:t>
            </w:r>
          </w:p>
        </w:tc>
        <w:tc>
          <w:tcPr>
            <w:tcW w:w="1707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Балансовая ст-ть 4365,0 руб.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остаточная ст-сть 563,7 руб</w:t>
            </w:r>
          </w:p>
        </w:tc>
        <w:tc>
          <w:tcPr>
            <w:tcW w:w="1375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</w:tc>
        <w:tc>
          <w:tcPr>
            <w:tcW w:w="2484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дата возникновения права от ???  (решение Каменского городского суда Пензенской области)</w:t>
            </w:r>
          </w:p>
        </w:tc>
        <w:tc>
          <w:tcPr>
            <w:tcW w:w="3411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30.04.2009 года 58АА № 474272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№ рег.  58-58-30/005/2009-533</w:t>
            </w:r>
          </w:p>
        </w:tc>
        <w:tc>
          <w:tcPr>
            <w:tcW w:w="1791" w:type="dxa"/>
            <w:gridSpan w:val="6"/>
          </w:tcPr>
          <w:p w:rsidR="00EA7AEC" w:rsidRPr="00503136" w:rsidRDefault="00EA7AEC" w:rsidP="00B52D42">
            <w:pPr>
              <w:rPr>
                <w:color w:val="00B0F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267"/>
        </w:trPr>
        <w:tc>
          <w:tcPr>
            <w:tcW w:w="479" w:type="dxa"/>
            <w:gridSpan w:val="2"/>
          </w:tcPr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503136">
              <w:rPr>
                <w:b/>
                <w:bCs/>
                <w:color w:val="00B0F0"/>
                <w:sz w:val="20"/>
                <w:szCs w:val="20"/>
              </w:rPr>
              <w:t>5.</w:t>
            </w: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Библиотечно-Досуговый центр (БДЦ)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42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с.Крыловка, ул. Молодёжная, д.10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96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кадастровый номер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 58-58-30/006/2005-631 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инвентарный №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56:229:002:007112260 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377" w:type="dxa"/>
            <w:gridSpan w:val="6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общая площадь 643,4 кв.м., 2-этажный, (подземных этажей -0), год постройки - ????г.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(нежилое)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07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Балансовая ст-ть 3716,7 руб.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остаточная ст-сть 1037,6 руб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</w:tc>
        <w:tc>
          <w:tcPr>
            <w:tcW w:w="2484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дата возникновения права от ???  (решение Каменского городского суда Пензенской области)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1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30.04.2009 года 58АА № 474273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№ рег.  58-58-30/005/2009-534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6"/>
          </w:tcPr>
          <w:p w:rsidR="00EA7AEC" w:rsidRPr="00503136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  <w:p w:rsidR="00EA7AEC" w:rsidRPr="00503136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rPr>
                <w:color w:val="00B0F0"/>
              </w:rPr>
            </w:pP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9108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440E47">
              <w:rPr>
                <w:b/>
                <w:bCs/>
                <w:color w:val="00B0F0"/>
                <w:sz w:val="20"/>
                <w:szCs w:val="20"/>
              </w:rPr>
              <w:t>6.</w:t>
            </w:r>
          </w:p>
        </w:tc>
        <w:tc>
          <w:tcPr>
            <w:tcW w:w="1993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Здание школы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    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Здание школы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МОУ СОШ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42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с.Крыловка,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ул.Майская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д.50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96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кадастровый номер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 58:10:036:203:110 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инвентарный №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377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нежилое здание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общая площадь-389,5, 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1-этажное ( в том числе подземных этажей), год завершения строительства-1980г.</w:t>
            </w:r>
          </w:p>
        </w:tc>
        <w:tc>
          <w:tcPr>
            <w:tcW w:w="1707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Балансовая ст-ть 488698,18 руб.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  <w:highlight w:val="magenta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кадастровая стоимость 5112349,75</w:t>
            </w:r>
          </w:p>
        </w:tc>
        <w:tc>
          <w:tcPr>
            <w:tcW w:w="2484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постановление администрации Междуреченского сельсовета Каменского района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пензенской области  от 16.12.2016, №80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Акт приема-передачи недвижимого имущества от 15.09.2016 № б/н;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Решение собрания представителей Каменского района Пензенской области от 12.09.2016 г. № 623-66/3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1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Собственность, № 58:10:0360203:110-58/030/2017-2 от 18.01.2017г.</w:t>
            </w:r>
          </w:p>
        </w:tc>
        <w:tc>
          <w:tcPr>
            <w:tcW w:w="1791" w:type="dxa"/>
            <w:gridSpan w:val="6"/>
          </w:tcPr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7.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Цыганский посёлок, д.8, кв.1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58-58-30/006/2005-639,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35,6 кв.м. , год постройки  г.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06.12.2005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58 АА № 026443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№ рег. 58-58-30/006/2005-639 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rPr>
                <w:color w:val="00B0F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8.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Протасовка, д.2, кв.1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58-58-30/006/2005-640,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42,8 кв.м. , год постройки  г.,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06.12.2005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58 АА № 026442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58-58-30/006/2005-640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rPr>
                <w:color w:val="00B0F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9.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Стройка, д.6, кв.1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58-58-30/006/2005-638,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59,1 кв.м. , год постройки  г.,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06.12.2005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 АА № 026444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58-58-30/006/2005-638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rPr>
                <w:color w:val="00B0F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10.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Стройка, д.6, кв.7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58-58-30/006/2005-642,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45,3 кв.м. , год постройки  г.,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06.12.2005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58 АА № 026439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58-58-30/006/2005-642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rPr>
                <w:color w:val="00B0F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11.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Стройка, д.6, кв.8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58-58-30/006/2005-643,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43,0 кв.м. , год постройки  г.,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06.12.2005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 АА № 026440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58-58-30/006/2005-643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rPr>
                <w:color w:val="00B0F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7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12.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Стройка, д.5, кв.8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58-58-30/006/2005-641,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50,4 кв.м , год постройки  г,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06.12.2005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58 АА № 026441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58-58-30/006/2005-641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rPr>
                <w:color w:val="00B0F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004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13.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квартира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(погашено)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Междуречье, ул. Цыганский посёлок, д.9, кв.1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58-58-30/006/2005-645,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42,8 кв.м., год постройки  г.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 комитета местного самоуправления Междуреченского сельсовета Каменского района Пензенской области от 01.12.2002 г. №44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приёмки-передачи объекта социальной (инженерной) инфраструктуры в муниципальную собственность от 01.12.2002 г.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06.12.2005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58 АА № 026437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58-58-30/006/2005-641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004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14.</w:t>
            </w: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магазин</w:t>
            </w: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с. Вражское, ул. Центральная, 6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кадастровый № 58-58-30/006/2005-634, инвентарный №  </w:t>
            </w: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жилое, 1-этажный (подземных этажей -0), общая площадь 62,5 кв.м,  номера на поэтажном плане 1,2 в литере А-</w:t>
            </w:r>
            <w:r w:rsidRPr="00355528">
              <w:rPr>
                <w:b/>
                <w:color w:val="00B0F0"/>
                <w:sz w:val="20"/>
                <w:szCs w:val="20"/>
                <w:lang w:val="en-US"/>
              </w:rPr>
              <w:t>V</w:t>
            </w:r>
            <w:r w:rsidRPr="00355528">
              <w:rPr>
                <w:b/>
                <w:color w:val="00B0F0"/>
                <w:sz w:val="20"/>
                <w:szCs w:val="20"/>
              </w:rPr>
              <w:t xml:space="preserve">, год постройки   </w:t>
            </w: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342,9</w:t>
            </w: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распоряжение Главы администрации Каменского района Пензенской области от 27. 12.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2001 г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>.№ 260.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Акт приёма-передачи от 27.12.2002 года.</w:t>
            </w: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06.12.2005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58 АА № 026448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58-58-30/006/2005-634</w:t>
            </w:r>
          </w:p>
        </w:tc>
        <w:tc>
          <w:tcPr>
            <w:tcW w:w="179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1" w:type="dxa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0860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15.</w:t>
            </w: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ФАП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42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Крыловка, ул. Майская,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д. 80А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96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58-58-30/006/2006-258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377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нежилое, 1-этажный (подземных этажей -0), общая площадь 51,4 кв.м , номера на поэтажном плане 1-3 в литере А-1 год !!!!постройки  г.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07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Выписка из реестра муниципального имущества Каменского района Пензенской области от 19.04.2006 г.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Решение малого совета Каменского районного совета народных депутатов Пензенской области от 31.03.1992 г. № 15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23.05.2006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58 АА № 102682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58-58-30/006/2006-258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6"/>
          </w:tcPr>
          <w:p w:rsidR="00EA7AEC" w:rsidRPr="003C2A24" w:rsidRDefault="00EA7AEC" w:rsidP="00B52D42">
            <w:pPr>
              <w:jc w:val="center"/>
              <w:rPr>
                <w:b/>
                <w:color w:val="00CCFF"/>
                <w:sz w:val="20"/>
                <w:szCs w:val="20"/>
              </w:rPr>
            </w:pPr>
            <w:r w:rsidRPr="003C2A24">
              <w:rPr>
                <w:b/>
                <w:color w:val="00CCFF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  <w:p w:rsidR="00EA7AEC" w:rsidRPr="003C2A24" w:rsidRDefault="00EA7AEC" w:rsidP="00B52D42">
            <w:pPr>
              <w:jc w:val="center"/>
              <w:rPr>
                <w:b/>
                <w:color w:val="3366FF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0860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96" w:type="dxa"/>
            <w:gridSpan w:val="5"/>
          </w:tcPr>
          <w:p w:rsidR="00EA7AEC" w:rsidRDefault="00EA7AEC" w:rsidP="00B52D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7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, </w:t>
            </w: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11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51" w:type="dxa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0860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440E47">
              <w:rPr>
                <w:b/>
                <w:bCs/>
                <w:color w:val="00B0F0"/>
                <w:sz w:val="20"/>
                <w:szCs w:val="20"/>
              </w:rPr>
              <w:t>16.</w:t>
            </w:r>
          </w:p>
        </w:tc>
        <w:tc>
          <w:tcPr>
            <w:tcW w:w="1993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Здание школы</w:t>
            </w:r>
          </w:p>
        </w:tc>
        <w:tc>
          <w:tcPr>
            <w:tcW w:w="1742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Пензенская область Каменский район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с.Междуречье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ул.Старая деревня, д.24а</w:t>
            </w:r>
          </w:p>
        </w:tc>
        <w:tc>
          <w:tcPr>
            <w:tcW w:w="2596" w:type="dxa"/>
            <w:gridSpan w:val="5"/>
          </w:tcPr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Кадастровый № 58:10:0580403:19</w:t>
            </w:r>
          </w:p>
        </w:tc>
        <w:tc>
          <w:tcPr>
            <w:tcW w:w="2377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Нежилое здание, 1-этажное, в (т.ч.подземных этажей), общая площадь 936,6 кв.м., год постройки 1972г</w:t>
            </w:r>
          </w:p>
        </w:tc>
        <w:tc>
          <w:tcPr>
            <w:tcW w:w="1707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Балансовая ст-ть 834176,56 руб.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кадастровая стоимость-8989718,83</w:t>
            </w:r>
          </w:p>
        </w:tc>
        <w:tc>
          <w:tcPr>
            <w:tcW w:w="2484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Акт приема-передачи недвижимого имущества от 08.02.2017;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Постановление Администрации Каменского района Пензенская область от 08.02.2017 №66;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Решение о передаче недвижимого имущества из собственности муниципального образования Каменского района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Пензенской области в собственность муниципального образования Междуреченского сельсовета Каменского района Пензенской области от 26.01.2017 №68-6/4, выдавший орган: Собрание представителей 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области</w:t>
            </w:r>
          </w:p>
        </w:tc>
        <w:tc>
          <w:tcPr>
            <w:tcW w:w="3411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Собственность №58:10:0580403:19-58/030/2017-2 от 26.06.2017</w:t>
            </w:r>
          </w:p>
        </w:tc>
        <w:tc>
          <w:tcPr>
            <w:tcW w:w="179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0860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1993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42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96" w:type="dxa"/>
            <w:gridSpan w:val="5"/>
          </w:tcPr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377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07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Каменского района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Пензенской области четвертого созыва</w:t>
            </w:r>
          </w:p>
        </w:tc>
        <w:tc>
          <w:tcPr>
            <w:tcW w:w="3411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1" w:type="dxa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0321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bCs/>
                <w:color w:val="00B0F0"/>
                <w:sz w:val="20"/>
                <w:szCs w:val="20"/>
              </w:rPr>
            </w:pPr>
            <w:r w:rsidRPr="00440E47">
              <w:rPr>
                <w:b/>
                <w:bCs/>
                <w:color w:val="00B0F0"/>
                <w:sz w:val="20"/>
                <w:szCs w:val="20"/>
              </w:rPr>
              <w:t>17.</w:t>
            </w:r>
          </w:p>
        </w:tc>
        <w:tc>
          <w:tcPr>
            <w:tcW w:w="1993" w:type="dxa"/>
            <w:gridSpan w:val="5"/>
          </w:tcPr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Здание школы</w:t>
            </w:r>
          </w:p>
        </w:tc>
        <w:tc>
          <w:tcPr>
            <w:tcW w:w="1742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Пензенская       область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с.Завиваловка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ул.Совхозная, д.1А</w:t>
            </w:r>
          </w:p>
        </w:tc>
        <w:tc>
          <w:tcPr>
            <w:tcW w:w="2596" w:type="dxa"/>
            <w:gridSpan w:val="5"/>
          </w:tcPr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58:10:0710102:27</w:t>
            </w:r>
          </w:p>
        </w:tc>
        <w:tc>
          <w:tcPr>
            <w:tcW w:w="2377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Нежилое здание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общая площадь-1865,5 кв.м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2-этажное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Год завершения строительства-1998г</w:t>
            </w:r>
          </w:p>
        </w:tc>
        <w:tc>
          <w:tcPr>
            <w:tcW w:w="1707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Балансовая ст-ть 1529000,00 руб.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кадастровая стоимость-28258886,71</w:t>
            </w:r>
          </w:p>
        </w:tc>
        <w:tc>
          <w:tcPr>
            <w:tcW w:w="2484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Постановление администрации Междуреченского сельсовета Каменского района Пензенской области от 30.12.2016 №100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Решение собрания представителей Каменского района Пензенской области от 22.12.2016г. 52-5/4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Акт приема-передачи недвижимого имущества от 28.12.2016 №б/н</w:t>
            </w:r>
          </w:p>
        </w:tc>
        <w:tc>
          <w:tcPr>
            <w:tcW w:w="3411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Собственность,№58:10:0710102:27-58/030/2017-2 от 18.01.2017</w:t>
            </w:r>
          </w:p>
        </w:tc>
        <w:tc>
          <w:tcPr>
            <w:tcW w:w="179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440E47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  <w:p w:rsidR="00EA7AEC" w:rsidRDefault="00EA7AEC" w:rsidP="00B52D42">
            <w:pPr>
              <w:rPr>
                <w:sz w:val="20"/>
                <w:szCs w:val="20"/>
              </w:rPr>
            </w:pPr>
          </w:p>
          <w:p w:rsidR="00EA7AEC" w:rsidRPr="002F3CBA" w:rsidRDefault="00EA7AEC" w:rsidP="00B52D42">
            <w:pPr>
              <w:rPr>
                <w:sz w:val="20"/>
                <w:szCs w:val="20"/>
              </w:rPr>
            </w:pPr>
          </w:p>
        </w:tc>
      </w:tr>
      <w:tr w:rsidR="00EA7AEC" w:rsidRPr="00F81441" w:rsidTr="005D5BCE">
        <w:trPr>
          <w:cantSplit/>
          <w:trHeight w:val="10321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F81441">
              <w:rPr>
                <w:b/>
                <w:bCs/>
                <w:color w:val="00B0F0"/>
                <w:sz w:val="20"/>
                <w:szCs w:val="20"/>
              </w:rPr>
              <w:t>18.</w:t>
            </w:r>
          </w:p>
        </w:tc>
        <w:tc>
          <w:tcPr>
            <w:tcW w:w="199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Здание СДК</w:t>
            </w:r>
          </w:p>
        </w:tc>
        <w:tc>
          <w:tcPr>
            <w:tcW w:w="1742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с.Завиваловка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ул.Совхозная, д.12</w:t>
            </w:r>
          </w:p>
        </w:tc>
        <w:tc>
          <w:tcPr>
            <w:tcW w:w="2596" w:type="dxa"/>
            <w:gridSpan w:val="5"/>
          </w:tcPr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58:10:0710101:66</w:t>
            </w:r>
          </w:p>
        </w:tc>
        <w:tc>
          <w:tcPr>
            <w:tcW w:w="2377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Нежилое, 1-этажный (подземных этажей -0),общая площадь – 468,6кв.м.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Инв.№ 56:229:002:007114090</w:t>
            </w:r>
          </w:p>
        </w:tc>
        <w:tc>
          <w:tcPr>
            <w:tcW w:w="1707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84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Решение Каменского городского суда Пензенской области от 07.08.2013г.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№2-636,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Дата вступления в законную силу: 10.09.2013</w:t>
            </w:r>
          </w:p>
        </w:tc>
        <w:tc>
          <w:tcPr>
            <w:tcW w:w="341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16.12.2013г.</w:t>
            </w:r>
          </w:p>
        </w:tc>
        <w:tc>
          <w:tcPr>
            <w:tcW w:w="1791" w:type="dxa"/>
            <w:gridSpan w:val="6"/>
          </w:tcPr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51" w:type="dxa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716"/>
        </w:trPr>
        <w:tc>
          <w:tcPr>
            <w:tcW w:w="22406" w:type="dxa"/>
            <w:gridSpan w:val="54"/>
          </w:tcPr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Pr="005450E5" w:rsidRDefault="00EA7AEC" w:rsidP="00B52D4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 1.3. Земельные участки</w:t>
            </w:r>
          </w:p>
        </w:tc>
      </w:tr>
      <w:tr w:rsidR="00EA7AEC" w:rsidRPr="00DD4073" w:rsidTr="005D5BCE">
        <w:trPr>
          <w:cantSplit/>
          <w:trHeight w:val="2934"/>
        </w:trPr>
        <w:tc>
          <w:tcPr>
            <w:tcW w:w="479" w:type="dxa"/>
            <w:gridSpan w:val="2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345" w:type="dxa"/>
            <w:gridSpan w:val="7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Н</w:t>
            </w:r>
            <w:r w:rsidRPr="00DD4073">
              <w:rPr>
                <w:b/>
                <w:color w:val="000000"/>
                <w:sz w:val="20"/>
                <w:szCs w:val="20"/>
              </w:rPr>
              <w:t>аименование недвижимого имущества</w:t>
            </w:r>
          </w:p>
        </w:tc>
        <w:tc>
          <w:tcPr>
            <w:tcW w:w="1791" w:type="dxa"/>
            <w:gridSpan w:val="4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 xml:space="preserve">Адрес </w:t>
            </w:r>
            <w:r>
              <w:rPr>
                <w:b/>
                <w:color w:val="000000"/>
                <w:sz w:val="20"/>
                <w:szCs w:val="20"/>
              </w:rPr>
              <w:t>(</w:t>
            </w:r>
            <w:r w:rsidRPr="00DD4073">
              <w:rPr>
                <w:b/>
                <w:color w:val="000000"/>
                <w:sz w:val="20"/>
                <w:szCs w:val="20"/>
              </w:rPr>
              <w:t>местоположение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  <w:r w:rsidRPr="00DD4073">
              <w:rPr>
                <w:b/>
                <w:color w:val="000000"/>
                <w:sz w:val="20"/>
                <w:szCs w:val="20"/>
              </w:rPr>
              <w:t xml:space="preserve"> недвижимого имущества</w:t>
            </w:r>
          </w:p>
        </w:tc>
        <w:tc>
          <w:tcPr>
            <w:tcW w:w="2455" w:type="dxa"/>
            <w:gridSpan w:val="5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2425" w:type="dxa"/>
            <w:gridSpan w:val="7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233" w:type="dxa"/>
            <w:gridSpan w:val="4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Балансовая стоимость недвижимого имущества и начисленная амортизация</w:t>
            </w:r>
            <w:r>
              <w:rPr>
                <w:b/>
                <w:color w:val="000000"/>
                <w:sz w:val="20"/>
                <w:szCs w:val="20"/>
              </w:rPr>
              <w:t xml:space="preserve"> (износ)</w:t>
            </w:r>
          </w:p>
        </w:tc>
        <w:tc>
          <w:tcPr>
            <w:tcW w:w="1541" w:type="dxa"/>
            <w:gridSpan w:val="6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Кадастровая стоимость недвижимого имущества</w:t>
            </w:r>
          </w:p>
        </w:tc>
        <w:tc>
          <w:tcPr>
            <w:tcW w:w="2271" w:type="dxa"/>
            <w:gridSpan w:val="6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3279" w:type="dxa"/>
            <w:gridSpan w:val="5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930" w:type="dxa"/>
            <w:gridSpan w:val="5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657" w:type="dxa"/>
            <w:gridSpan w:val="3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5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1" w:type="dxa"/>
            <w:gridSpan w:val="4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5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3" w:type="dxa"/>
            <w:gridSpan w:val="4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1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271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279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930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57" w:type="dxa"/>
            <w:gridSpan w:val="3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11</w:t>
            </w: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F7FE0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F7FE0">
              <w:rPr>
                <w:b/>
                <w:bCs/>
                <w:color w:val="00B0F0"/>
                <w:sz w:val="20"/>
                <w:szCs w:val="20"/>
              </w:rPr>
              <w:t>19</w:t>
            </w:r>
          </w:p>
        </w:tc>
        <w:tc>
          <w:tcPr>
            <w:tcW w:w="2345" w:type="dxa"/>
            <w:gridSpan w:val="7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(под домом сельского клуба)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4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с. Крыловка, ул. Молодёжная,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10,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кадастровый № 58:10:58 01 03:0032 </w:t>
            </w:r>
          </w:p>
        </w:tc>
        <w:tc>
          <w:tcPr>
            <w:tcW w:w="2425" w:type="dxa"/>
            <w:gridSpan w:val="7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101 кв. м"/>
              </w:smartTagPr>
              <w:r w:rsidRPr="003F7FE0">
                <w:rPr>
                  <w:b/>
                  <w:color w:val="00B0F0"/>
                  <w:sz w:val="20"/>
                  <w:szCs w:val="20"/>
                </w:rPr>
                <w:t>4101 кв. м</w:t>
              </w:r>
            </w:smartTag>
            <w:r w:rsidRPr="003F7FE0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233" w:type="dxa"/>
            <w:gridSpan w:val="4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102483,99</w:t>
            </w:r>
          </w:p>
        </w:tc>
        <w:tc>
          <w:tcPr>
            <w:tcW w:w="1541" w:type="dxa"/>
            <w:gridSpan w:val="6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   </w:t>
            </w:r>
          </w:p>
        </w:tc>
        <w:tc>
          <w:tcPr>
            <w:tcW w:w="2271" w:type="dxa"/>
            <w:gridSpan w:val="6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 xml:space="preserve"> Акт приёма-передачи от 27.12.2002 г.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Распоряжение Главы администрации Каменского района Пензенской области от 27.12.2002 г. № 260</w:t>
            </w:r>
          </w:p>
        </w:tc>
        <w:tc>
          <w:tcPr>
            <w:tcW w:w="3279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16.24.2007 года 58АА № 265180</w:t>
            </w:r>
          </w:p>
        </w:tc>
        <w:tc>
          <w:tcPr>
            <w:tcW w:w="1930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A42BB">
              <w:rPr>
                <w:b/>
                <w:bCs/>
                <w:color w:val="00B0F0"/>
                <w:sz w:val="20"/>
                <w:szCs w:val="20"/>
              </w:rPr>
              <w:t>20</w:t>
            </w:r>
          </w:p>
        </w:tc>
        <w:tc>
          <w:tcPr>
            <w:tcW w:w="2345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(под водонапорной башней)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с. Крыловка,    В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800 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 xml:space="preserve"> на юго-запад, адрес ориентира: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здание клуба,   ул. Молодёжная,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10,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Каменский район </w:t>
            </w:r>
          </w:p>
        </w:tc>
        <w:tc>
          <w:tcPr>
            <w:tcW w:w="245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 58:10:740101 :248</w:t>
            </w:r>
          </w:p>
        </w:tc>
        <w:tc>
          <w:tcPr>
            <w:tcW w:w="2425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55 кв.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2055 кв. м</w:t>
              </w:r>
            </w:smartTag>
          </w:p>
        </w:tc>
        <w:tc>
          <w:tcPr>
            <w:tcW w:w="1233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3279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12.07.2011 года 58АБ № 004388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№ рег.  58-58-30/007/2011-071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(взамен свидетельства от 04.03.2011г. 58АА №918555)</w:t>
            </w:r>
          </w:p>
        </w:tc>
        <w:tc>
          <w:tcPr>
            <w:tcW w:w="1930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A42BB">
              <w:rPr>
                <w:b/>
                <w:bCs/>
                <w:color w:val="00B0F0"/>
                <w:sz w:val="20"/>
                <w:szCs w:val="20"/>
              </w:rPr>
              <w:t>21</w:t>
            </w:r>
          </w:p>
        </w:tc>
        <w:tc>
          <w:tcPr>
            <w:tcW w:w="2345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(для размещения сооружений промышленности)</w:t>
            </w:r>
          </w:p>
        </w:tc>
        <w:tc>
          <w:tcPr>
            <w:tcW w:w="179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с. Вражское, в </w:t>
            </w:r>
            <w:smartTag w:uri="urn:schemas-microsoft-com:office:smarttags" w:element="metricconverter">
              <w:smartTagPr>
                <w:attr w:name="ProductID" w:val="880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880 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 xml:space="preserve"> по направлению на север, адрес ориентира: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здание клуба,         ул. Центральная,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6А,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Каменский район </w:t>
            </w:r>
          </w:p>
        </w:tc>
        <w:tc>
          <w:tcPr>
            <w:tcW w:w="245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 58:10: 570401:28</w:t>
            </w:r>
          </w:p>
        </w:tc>
        <w:tc>
          <w:tcPr>
            <w:tcW w:w="2425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238 кв.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1238 кв. м</w:t>
              </w:r>
            </w:smartTag>
          </w:p>
        </w:tc>
        <w:tc>
          <w:tcPr>
            <w:tcW w:w="1233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!!!!  решение Каменского городского суда Пензенской области</w:t>
            </w:r>
          </w:p>
        </w:tc>
        <w:tc>
          <w:tcPr>
            <w:tcW w:w="3279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04.03.2011 года 58-АА № 918556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№ рег.  58-58-30/007/2011-072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Pr="003A42BB" w:rsidRDefault="00EA7AEC" w:rsidP="00B52D42">
            <w:pPr>
              <w:rPr>
                <w:color w:val="00B0F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22</w:t>
            </w:r>
          </w:p>
        </w:tc>
        <w:tc>
          <w:tcPr>
            <w:tcW w:w="2345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(под ТБО)</w:t>
            </w:r>
          </w:p>
        </w:tc>
        <w:tc>
          <w:tcPr>
            <w:tcW w:w="1791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Междуречье, в </w:t>
            </w:r>
            <w:smartTag w:uri="urn:schemas-microsoft-com:office:smarttags" w:element="metricconverter">
              <w:smartTagPr>
                <w:attr w:name="ProductID" w:val="70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700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на юго-восток, адрес ориентира:  здание сельской администрации,   на ул. Молодёжная, 16, Каменский район</w:t>
            </w:r>
          </w:p>
        </w:tc>
        <w:tc>
          <w:tcPr>
            <w:tcW w:w="245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№ 58:10: 0690302:69</w:t>
            </w:r>
          </w:p>
        </w:tc>
        <w:tc>
          <w:tcPr>
            <w:tcW w:w="2425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500 кв.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2 500 кв. м</w:t>
              </w:r>
            </w:smartTag>
          </w:p>
        </w:tc>
        <w:tc>
          <w:tcPr>
            <w:tcW w:w="1233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25.12.2012  решением Каменского городского суда Пензенской области</w:t>
            </w:r>
          </w:p>
        </w:tc>
        <w:tc>
          <w:tcPr>
            <w:tcW w:w="3279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29.01.2013 года 58 АБ № 365965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 58-58-30/014/2012-363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A42BB">
              <w:rPr>
                <w:b/>
                <w:bCs/>
                <w:color w:val="00B0F0"/>
                <w:sz w:val="20"/>
                <w:szCs w:val="20"/>
              </w:rPr>
              <w:t>23</w:t>
            </w:r>
          </w:p>
        </w:tc>
        <w:tc>
          <w:tcPr>
            <w:tcW w:w="2345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(под водонапорной башней)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79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с. Междуречье, в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320 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 xml:space="preserve"> на северо-восток адрес ориентира: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здание сельской администрации,   ул. Молодёжная, 16, Каменский район Пензенская область</w:t>
            </w:r>
          </w:p>
        </w:tc>
        <w:tc>
          <w:tcPr>
            <w:tcW w:w="245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 58:10: 690302:70</w:t>
            </w:r>
          </w:p>
        </w:tc>
        <w:tc>
          <w:tcPr>
            <w:tcW w:w="2425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721 кв.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1 721 кв. м</w:t>
              </w:r>
            </w:smartTag>
          </w:p>
        </w:tc>
        <w:tc>
          <w:tcPr>
            <w:tcW w:w="1233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!!!!  решение Каменского городского суда Пензенской области</w:t>
            </w:r>
          </w:p>
        </w:tc>
        <w:tc>
          <w:tcPr>
            <w:tcW w:w="3279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12.07.2011 года 58 АБ № 004387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№ рег.  58-58-30/007/2011-073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(взамен свидетельства от 04.03.2011г. 58-АА №918557)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930" w:type="dxa"/>
            <w:gridSpan w:val="5"/>
          </w:tcPr>
          <w:p w:rsidR="00EA7AEC" w:rsidRPr="003A42BB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24</w:t>
            </w:r>
          </w:p>
        </w:tc>
        <w:tc>
          <w:tcPr>
            <w:tcW w:w="2345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(под ТБО)</w:t>
            </w:r>
          </w:p>
        </w:tc>
        <w:tc>
          <w:tcPr>
            <w:tcW w:w="1791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Крыловка 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1 км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на юго-восток, адрес ориентира: здание клуба,   ул. Молодёжная, 10, Каменский район  Пензенская область</w:t>
            </w:r>
          </w:p>
        </w:tc>
        <w:tc>
          <w:tcPr>
            <w:tcW w:w="245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№ 58:10: 0590701:117</w:t>
            </w:r>
          </w:p>
        </w:tc>
        <w:tc>
          <w:tcPr>
            <w:tcW w:w="2425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500 кв.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2 500 кв. м</w:t>
              </w:r>
            </w:smartTag>
          </w:p>
        </w:tc>
        <w:tc>
          <w:tcPr>
            <w:tcW w:w="1233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25.12.2012  решением Каменского городского суда Пензенской области</w:t>
            </w:r>
          </w:p>
        </w:tc>
        <w:tc>
          <w:tcPr>
            <w:tcW w:w="3279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20.01.2013 года 58 АБ № 365380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 58-58-30/014/2012-364</w:t>
            </w:r>
          </w:p>
        </w:tc>
        <w:tc>
          <w:tcPr>
            <w:tcW w:w="1930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355528">
              <w:rPr>
                <w:b/>
                <w:bCs/>
                <w:color w:val="00B0F0"/>
                <w:sz w:val="20"/>
                <w:szCs w:val="20"/>
              </w:rPr>
              <w:t>25</w:t>
            </w:r>
          </w:p>
        </w:tc>
        <w:tc>
          <w:tcPr>
            <w:tcW w:w="2345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(под ТБО)</w:t>
            </w:r>
          </w:p>
        </w:tc>
        <w:tc>
          <w:tcPr>
            <w:tcW w:w="1791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Вражское,   </w:t>
            </w:r>
            <w:smartTag w:uri="urn:schemas-microsoft-com:office:smarttags" w:element="metricconverter">
              <w:smartTagPr>
                <w:attr w:name="ProductID" w:val="35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350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по направлению на восток , адрес ориентира: здание клуба,         ул. Центральная,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6А, Каменский район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№ 58:10: 0590701:118</w:t>
            </w:r>
          </w:p>
        </w:tc>
        <w:tc>
          <w:tcPr>
            <w:tcW w:w="2425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 600 кв.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1 600 кв. м</w:t>
              </w:r>
            </w:smartTag>
          </w:p>
        </w:tc>
        <w:tc>
          <w:tcPr>
            <w:tcW w:w="1233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25.12.2012  решением Каменского городского суда Пензенской области</w:t>
            </w:r>
          </w:p>
        </w:tc>
        <w:tc>
          <w:tcPr>
            <w:tcW w:w="3279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29.01.2013 года 58 АБ № 365378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 58-58-30/014/2012-362</w:t>
            </w:r>
          </w:p>
        </w:tc>
        <w:tc>
          <w:tcPr>
            <w:tcW w:w="1930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503136">
              <w:rPr>
                <w:b/>
                <w:bCs/>
                <w:color w:val="00B0F0"/>
                <w:sz w:val="20"/>
                <w:szCs w:val="20"/>
              </w:rPr>
              <w:t>26</w:t>
            </w:r>
          </w:p>
        </w:tc>
        <w:tc>
          <w:tcPr>
            <w:tcW w:w="2345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(под домом сельского клуба)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4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с. Междуречье, ул. Цыганский посёлок, д.16,  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</w:tc>
        <w:tc>
          <w:tcPr>
            <w:tcW w:w="2455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 xml:space="preserve">  кадастровый № 58:10: 58 02 01:0045</w:t>
            </w:r>
          </w:p>
        </w:tc>
        <w:tc>
          <w:tcPr>
            <w:tcW w:w="2425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 200 кв. м"/>
              </w:smartTagPr>
              <w:r w:rsidRPr="00503136">
                <w:rPr>
                  <w:b/>
                  <w:color w:val="00B0F0"/>
                  <w:sz w:val="20"/>
                  <w:szCs w:val="20"/>
                </w:rPr>
                <w:t>2 200 кв. м</w:t>
              </w:r>
            </w:smartTag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233" w:type="dxa"/>
            <w:gridSpan w:val="4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Распоряжение главы администрации Каменского района Пензенской области от 27.12.2002 г. №260;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акт-приемки передачи от 27.12.2002г.</w:t>
            </w:r>
          </w:p>
        </w:tc>
        <w:tc>
          <w:tcPr>
            <w:tcW w:w="3279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свидетельство о  государственной регистрации права от 16.10.2007 года 58 АА № 265181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№ рег.  58-58-30/021/2007-008</w:t>
            </w:r>
          </w:p>
        </w:tc>
        <w:tc>
          <w:tcPr>
            <w:tcW w:w="1930" w:type="dxa"/>
            <w:gridSpan w:val="5"/>
          </w:tcPr>
          <w:p w:rsidR="00EA7AEC" w:rsidRPr="00503136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05"/>
        </w:trPr>
        <w:tc>
          <w:tcPr>
            <w:tcW w:w="479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земельный участок</w:t>
            </w: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(кочегарка)</w:t>
            </w:r>
          </w:p>
        </w:tc>
        <w:tc>
          <w:tcPr>
            <w:tcW w:w="1791" w:type="dxa"/>
            <w:gridSpan w:val="4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с. Завиваловка, ул. Совхозная, д.14А,  </w:t>
            </w: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Каменский район</w:t>
            </w: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Пензенская область</w:t>
            </w:r>
          </w:p>
        </w:tc>
        <w:tc>
          <w:tcPr>
            <w:tcW w:w="2455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118,1 кв.м</w:t>
            </w:r>
          </w:p>
        </w:tc>
        <w:tc>
          <w:tcPr>
            <w:tcW w:w="1233" w:type="dxa"/>
            <w:gridSpan w:val="4"/>
          </w:tcPr>
          <w:p w:rsidR="00EA7AEC" w:rsidRPr="002D1676" w:rsidRDefault="00EA7AEC" w:rsidP="00B52D4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2D1676" w:rsidRDefault="00EA7AEC" w:rsidP="00B52D4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96AA9">
              <w:rPr>
                <w:b/>
                <w:color w:val="000000"/>
                <w:sz w:val="20"/>
                <w:szCs w:val="20"/>
              </w:rPr>
              <w:t>Постановление администрации Междуреченского сельсовета Каменского района Пензенской области «О закреплении муниципального имущества за МУП ЖКХ «Завиваловское» Каменского района Пензенской области на праве хозяйственного ведения» от 08.11.2013 г. №51</w:t>
            </w: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Pr="00796AA9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Акт приёма-передачи от 08.11.2013 г.</w:t>
            </w:r>
          </w:p>
        </w:tc>
        <w:tc>
          <w:tcPr>
            <w:tcW w:w="3279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МУП ЖКХ</w:t>
            </w: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«Завиваловское»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110B4D" w:rsidTr="005D5BCE">
        <w:trPr>
          <w:trHeight w:val="105"/>
        </w:trPr>
        <w:tc>
          <w:tcPr>
            <w:tcW w:w="479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45" w:type="dxa"/>
            <w:gridSpan w:val="7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земельный участок</w:t>
            </w:r>
          </w:p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(кочегарка)</w:t>
            </w:r>
          </w:p>
        </w:tc>
        <w:tc>
          <w:tcPr>
            <w:tcW w:w="1791" w:type="dxa"/>
            <w:gridSpan w:val="4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 xml:space="preserve">с. Клеймёновка, ул. Первый Проезд, д.5,  </w:t>
            </w:r>
          </w:p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Каменский район</w:t>
            </w:r>
          </w:p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Пензенская область</w:t>
            </w:r>
          </w:p>
        </w:tc>
        <w:tc>
          <w:tcPr>
            <w:tcW w:w="2455" w:type="dxa"/>
            <w:gridSpan w:val="5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25" w:type="dxa"/>
            <w:gridSpan w:val="7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6,6 кв.м</w:t>
            </w:r>
          </w:p>
        </w:tc>
        <w:tc>
          <w:tcPr>
            <w:tcW w:w="1233" w:type="dxa"/>
            <w:gridSpan w:val="4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 xml:space="preserve">Постановление администрации Междуреченского сельсовета Каменского района Пензенской области «О закреплении муниципального имущества за МУП ЖКХ «Завиваловское» Каменского района Пензенской области на праве хозяйственного ведения» от 08.11.2013 г. №51    </w:t>
            </w:r>
          </w:p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 xml:space="preserve"> </w:t>
            </w:r>
          </w:p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Акт приёма-передачи от 08.11.2013 г.</w:t>
            </w:r>
          </w:p>
        </w:tc>
        <w:tc>
          <w:tcPr>
            <w:tcW w:w="3279" w:type="dxa"/>
            <w:gridSpan w:val="5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МУП ЖКХ</w:t>
            </w:r>
          </w:p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  <w:r w:rsidRPr="00110B4D">
              <w:rPr>
                <w:b/>
                <w:sz w:val="20"/>
                <w:szCs w:val="20"/>
              </w:rPr>
              <w:t>«Завиваловское»</w:t>
            </w:r>
          </w:p>
        </w:tc>
        <w:tc>
          <w:tcPr>
            <w:tcW w:w="2657" w:type="dxa"/>
            <w:gridSpan w:val="3"/>
          </w:tcPr>
          <w:p w:rsidR="00EA7AEC" w:rsidRPr="00110B4D" w:rsidRDefault="00EA7AEC" w:rsidP="00B52D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29</w:t>
            </w: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(под школой)</w:t>
            </w:r>
          </w:p>
        </w:tc>
        <w:tc>
          <w:tcPr>
            <w:tcW w:w="179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с.Завиваловка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ул.Совхозная,1А</w:t>
            </w:r>
          </w:p>
        </w:tc>
        <w:tc>
          <w:tcPr>
            <w:tcW w:w="245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58:10:0710102:16</w:t>
            </w:r>
          </w:p>
        </w:tc>
        <w:tc>
          <w:tcPr>
            <w:tcW w:w="2425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22000кв.м.</w:t>
            </w:r>
          </w:p>
        </w:tc>
        <w:tc>
          <w:tcPr>
            <w:tcW w:w="1233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2280740</w:t>
            </w:r>
          </w:p>
        </w:tc>
        <w:tc>
          <w:tcPr>
            <w:tcW w:w="227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Решение Собрания представителей Каменского района Пензенской области от 22.06.2017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№ 118-10/4;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Постановление Администрации Каменского района Пензенской области от 28.06.2017 №647;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приема-передачи недвижимого имущества от 28.06.2017 №б/н</w:t>
            </w:r>
          </w:p>
        </w:tc>
        <w:tc>
          <w:tcPr>
            <w:tcW w:w="3279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Собственность, № 58:10:0710102:16-58/030/2017-2 от 05.07.2017</w:t>
            </w:r>
          </w:p>
        </w:tc>
        <w:tc>
          <w:tcPr>
            <w:tcW w:w="1930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440E47">
              <w:rPr>
                <w:b/>
                <w:bCs/>
                <w:color w:val="00B0F0"/>
                <w:sz w:val="20"/>
                <w:szCs w:val="20"/>
              </w:rPr>
              <w:t>3</w:t>
            </w:r>
            <w:r>
              <w:rPr>
                <w:b/>
                <w:bCs/>
                <w:color w:val="00B0F0"/>
                <w:sz w:val="20"/>
                <w:szCs w:val="20"/>
              </w:rPr>
              <w:t>0</w:t>
            </w:r>
          </w:p>
        </w:tc>
        <w:tc>
          <w:tcPr>
            <w:tcW w:w="2345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</w:tc>
        <w:tc>
          <w:tcPr>
            <w:tcW w:w="1791" w:type="dxa"/>
            <w:gridSpan w:val="4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с.Крыловка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ул.Майская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д.50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58:10:0580104:23</w:t>
            </w:r>
          </w:p>
        </w:tc>
        <w:tc>
          <w:tcPr>
            <w:tcW w:w="2425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20000кв.м.</w:t>
            </w:r>
          </w:p>
        </w:tc>
        <w:tc>
          <w:tcPr>
            <w:tcW w:w="1233" w:type="dxa"/>
            <w:gridSpan w:val="4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1425800</w:t>
            </w:r>
          </w:p>
        </w:tc>
        <w:tc>
          <w:tcPr>
            <w:tcW w:w="227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Решение Собрания представителей Каменского района Пензенской области от 22.06.2017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 xml:space="preserve"> № 117-10/4;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Постановление Администрации Каменского района Пензенской области от 28.06.2017 №646;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Акт приема-передачи недвижимого имущества от 28.06.2017 №б/н</w:t>
            </w:r>
          </w:p>
        </w:tc>
        <w:tc>
          <w:tcPr>
            <w:tcW w:w="3279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Собственность, № 58:10:0580104:23-58/030/2017-2 от 05.07.2017</w:t>
            </w:r>
          </w:p>
        </w:tc>
        <w:tc>
          <w:tcPr>
            <w:tcW w:w="1930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Pr="00440E47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440E47">
              <w:rPr>
                <w:b/>
                <w:bCs/>
                <w:color w:val="00B0F0"/>
                <w:sz w:val="20"/>
                <w:szCs w:val="20"/>
              </w:rPr>
              <w:t>3</w:t>
            </w:r>
            <w:r>
              <w:rPr>
                <w:b/>
                <w:bCs/>
                <w:color w:val="00B0F0"/>
                <w:sz w:val="20"/>
                <w:szCs w:val="20"/>
              </w:rPr>
              <w:t>1</w:t>
            </w:r>
          </w:p>
        </w:tc>
        <w:tc>
          <w:tcPr>
            <w:tcW w:w="2345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</w:tc>
        <w:tc>
          <w:tcPr>
            <w:tcW w:w="1791" w:type="dxa"/>
            <w:gridSpan w:val="4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с.Междуречье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ул.Старая деревня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д.24а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58:10:0580403:16</w:t>
            </w:r>
          </w:p>
        </w:tc>
        <w:tc>
          <w:tcPr>
            <w:tcW w:w="2425" w:type="dxa"/>
            <w:gridSpan w:val="7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20000кв.м.</w:t>
            </w:r>
          </w:p>
        </w:tc>
        <w:tc>
          <w:tcPr>
            <w:tcW w:w="1233" w:type="dxa"/>
            <w:gridSpan w:val="4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1957400</w:t>
            </w:r>
          </w:p>
        </w:tc>
        <w:tc>
          <w:tcPr>
            <w:tcW w:w="2271" w:type="dxa"/>
            <w:gridSpan w:val="6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Постановление администрации Каменского района Пензенской области от 02.08.2017 №798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Акт приема передачи недвижимого имущества от 02.08.2017 №б/н;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Решение собрания представителей Каменского района Пензенской области от 27.07.2017 №121-11\4</w:t>
            </w:r>
          </w:p>
        </w:tc>
        <w:tc>
          <w:tcPr>
            <w:tcW w:w="3279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Собственность, №</w:t>
            </w:r>
          </w:p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58:10:0580403:16-58/030/2017-2 от 11.09.2017</w:t>
            </w:r>
          </w:p>
        </w:tc>
        <w:tc>
          <w:tcPr>
            <w:tcW w:w="1930" w:type="dxa"/>
            <w:gridSpan w:val="5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440E47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440E47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Pr="00503136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32</w:t>
            </w:r>
            <w:r w:rsidRPr="00503136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345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(под СДК)</w:t>
            </w:r>
          </w:p>
        </w:tc>
        <w:tc>
          <w:tcPr>
            <w:tcW w:w="1791" w:type="dxa"/>
            <w:gridSpan w:val="4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с.Завиваловка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ул.Совхозная,12</w:t>
            </w:r>
          </w:p>
        </w:tc>
        <w:tc>
          <w:tcPr>
            <w:tcW w:w="2455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58:10:0690203:85</w:t>
            </w:r>
          </w:p>
        </w:tc>
        <w:tc>
          <w:tcPr>
            <w:tcW w:w="2425" w:type="dxa"/>
            <w:gridSpan w:val="7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1264+/-12 кв.м.</w:t>
            </w:r>
          </w:p>
        </w:tc>
        <w:tc>
          <w:tcPr>
            <w:tcW w:w="1233" w:type="dxa"/>
            <w:gridSpan w:val="4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154018,40</w:t>
            </w:r>
          </w:p>
        </w:tc>
        <w:tc>
          <w:tcPr>
            <w:tcW w:w="1541" w:type="dxa"/>
            <w:gridSpan w:val="6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Решение Каменского городского суда Пензенской области по делу№2-636 от 07.08.2013 №б/н, дата вступления в законную силу: 10.09.2013</w:t>
            </w:r>
          </w:p>
        </w:tc>
        <w:tc>
          <w:tcPr>
            <w:tcW w:w="3279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Собственность, №</w:t>
            </w:r>
          </w:p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58:10:0690203:85-58/030/2017-1 от 13.06.2017</w:t>
            </w:r>
          </w:p>
        </w:tc>
        <w:tc>
          <w:tcPr>
            <w:tcW w:w="1930" w:type="dxa"/>
            <w:gridSpan w:val="5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503136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Pr="003F7FE0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33</w:t>
            </w:r>
            <w:r w:rsidRPr="003F7FE0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345" w:type="dxa"/>
            <w:gridSpan w:val="7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(под школой)</w:t>
            </w:r>
          </w:p>
        </w:tc>
        <w:tc>
          <w:tcPr>
            <w:tcW w:w="1791" w:type="dxa"/>
            <w:gridSpan w:val="4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Междуреченский сельсовет,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с.Клейменовка,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ул.Первый проезд, д.5</w:t>
            </w:r>
          </w:p>
        </w:tc>
        <w:tc>
          <w:tcPr>
            <w:tcW w:w="2455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58:10:0730102:157</w:t>
            </w:r>
          </w:p>
        </w:tc>
        <w:tc>
          <w:tcPr>
            <w:tcW w:w="2425" w:type="dxa"/>
            <w:gridSpan w:val="7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3202+/-40кв.м.</w:t>
            </w:r>
          </w:p>
        </w:tc>
        <w:tc>
          <w:tcPr>
            <w:tcW w:w="1233" w:type="dxa"/>
            <w:gridSpan w:val="4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217543,88</w:t>
            </w:r>
          </w:p>
        </w:tc>
        <w:tc>
          <w:tcPr>
            <w:tcW w:w="1541" w:type="dxa"/>
            <w:gridSpan w:val="6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Постановление администрации Каменского района Пензенской области от 04.10.2017 №964;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акт приема-передачи недвижимого имущества от 05.10.2017 № б/н</w:t>
            </w:r>
          </w:p>
        </w:tc>
        <w:tc>
          <w:tcPr>
            <w:tcW w:w="3279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Собственность, №</w:t>
            </w:r>
          </w:p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58:10:0730102:157-58/030/2017-2 от 11</w:t>
            </w:r>
            <w:r>
              <w:rPr>
                <w:b/>
                <w:color w:val="00B0F0"/>
                <w:sz w:val="20"/>
                <w:szCs w:val="20"/>
              </w:rPr>
              <w:t>.</w:t>
            </w:r>
            <w:r w:rsidRPr="003F7FE0">
              <w:rPr>
                <w:b/>
                <w:color w:val="00B0F0"/>
                <w:sz w:val="20"/>
                <w:szCs w:val="20"/>
              </w:rPr>
              <w:t>10.2017</w:t>
            </w:r>
          </w:p>
        </w:tc>
        <w:tc>
          <w:tcPr>
            <w:tcW w:w="1930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Pr="00A65D9E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34</w:t>
            </w:r>
            <w:r w:rsidRPr="00A65D9E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345" w:type="dxa"/>
            <w:gridSpan w:val="7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Земельный участок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(под административно-управленческим объектом)</w:t>
            </w:r>
          </w:p>
        </w:tc>
        <w:tc>
          <w:tcPr>
            <w:tcW w:w="1791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Пензенская область,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 xml:space="preserve">Каменский район с. Междуречье, ул. Молодёжная, 16, </w:t>
            </w:r>
          </w:p>
        </w:tc>
        <w:tc>
          <w:tcPr>
            <w:tcW w:w="2455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58:10:580401:0082</w:t>
            </w:r>
          </w:p>
        </w:tc>
        <w:tc>
          <w:tcPr>
            <w:tcW w:w="2425" w:type="dxa"/>
            <w:gridSpan w:val="7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420 кв.м</w:t>
            </w:r>
          </w:p>
        </w:tc>
        <w:tc>
          <w:tcPr>
            <w:tcW w:w="1233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Решение комитета самоуправления Междуреченского сельсовета Каменского района Пензенской области №46 от 13.03.1999г;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акт приемки-передачи объекта социальной (инженерной) инфраструктуры сельскохозяйственной организации в муниципальную собственность от 10.03.1999г.</w:t>
            </w:r>
          </w:p>
        </w:tc>
        <w:tc>
          <w:tcPr>
            <w:tcW w:w="3279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свидетельство о  государственной  регистрации права от 16.10.2007 года 58 АА № 265179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№ рег.  58-58-30/021/2007-010</w:t>
            </w:r>
          </w:p>
        </w:tc>
        <w:tc>
          <w:tcPr>
            <w:tcW w:w="1930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35.</w:t>
            </w: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Земли сельскохозяйственного назначения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(для сельскохозяйственного производства)</w:t>
            </w:r>
          </w:p>
        </w:tc>
        <w:tc>
          <w:tcPr>
            <w:tcW w:w="1791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Пензенская область,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Каменский район с</w:t>
            </w:r>
            <w:r>
              <w:rPr>
                <w:b/>
                <w:color w:val="00B0F0"/>
                <w:sz w:val="20"/>
                <w:szCs w:val="20"/>
              </w:rPr>
              <w:t>/с Междуреченский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 (СПК Клейменовский)</w:t>
            </w:r>
          </w:p>
        </w:tc>
        <w:tc>
          <w:tcPr>
            <w:tcW w:w="2455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58:10:</w:t>
            </w:r>
            <w:r>
              <w:rPr>
                <w:b/>
                <w:color w:val="00B0F0"/>
                <w:sz w:val="20"/>
                <w:szCs w:val="20"/>
              </w:rPr>
              <w:t>0000000:797</w:t>
            </w:r>
          </w:p>
        </w:tc>
        <w:tc>
          <w:tcPr>
            <w:tcW w:w="2425" w:type="dxa"/>
            <w:gridSpan w:val="7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3968000+/-17430 кв.м.</w:t>
            </w:r>
          </w:p>
        </w:tc>
        <w:tc>
          <w:tcPr>
            <w:tcW w:w="1233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Кадастровая стоимость  16265149,07 руб.</w:t>
            </w: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№2-579/2016,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№2-578/2016,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№2-577/2016,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04.07.2016 №2-591/2016, дата вступления в законную силу: 05.08.2016;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№2-559/2016,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№2-575/2016,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№2-562/2016,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№2-587/2016,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№2-586/2016,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№2-589/2016,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№2-565/2016,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№2-582/2016,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№2-563/2016,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№2-580/2016,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№2-583/2016,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№2-585/2016,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04.11.2016 №2-590/2016, дата вступления в законную силу: 05.08.2016;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№2-557/2016,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№2-561/2016,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04.03.2017 №2-571/2016, дата вступления в законную силу: 05.08.2016;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№2-588/2016,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№2-558/2016,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№2-560/2016,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04.07.2016 №2-573/2016, дата вступления в законную силу: 05.08.2017;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№2-574/2016,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№2-564/2016,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№2-581/2016,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№2-576/2016, дата вступления в законную силу: 02.08.2016;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11.07.2016 №2-584/2016, дата вступления в законную силу: 12.08.2016;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Проект межевания земельных участков от 15.09.2017 №б/н;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01.07.2016 №2-556/2016, дата вступления в законную силу: 02.08.2016;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04.07.2016 №2-572/2016, дата вступления в законную силу: 05.08.2016.</w:t>
            </w:r>
          </w:p>
        </w:tc>
        <w:tc>
          <w:tcPr>
            <w:tcW w:w="3279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Собственность, №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F7FE0">
              <w:rPr>
                <w:b/>
                <w:color w:val="00B0F0"/>
                <w:sz w:val="20"/>
                <w:szCs w:val="20"/>
              </w:rPr>
              <w:t>58:10:0</w:t>
            </w:r>
            <w:r>
              <w:rPr>
                <w:b/>
                <w:color w:val="00B0F0"/>
                <w:sz w:val="20"/>
                <w:szCs w:val="20"/>
              </w:rPr>
              <w:t>000000:797-58/030/2017-1 от 24.11.</w:t>
            </w:r>
            <w:r w:rsidRPr="003F7FE0">
              <w:rPr>
                <w:b/>
                <w:color w:val="00B0F0"/>
                <w:sz w:val="20"/>
                <w:szCs w:val="20"/>
              </w:rPr>
              <w:t>2017</w:t>
            </w:r>
          </w:p>
        </w:tc>
        <w:tc>
          <w:tcPr>
            <w:tcW w:w="1930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A65D9E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36</w:t>
            </w: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Земли сельскохозяйственного назначения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(для сельскохозяйственного производства)</w:t>
            </w:r>
          </w:p>
        </w:tc>
        <w:tc>
          <w:tcPr>
            <w:tcW w:w="1791" w:type="dxa"/>
            <w:gridSpan w:val="4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Пензенская область,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Каменский район, 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с/с Междуреченский </w:t>
            </w:r>
          </w:p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(СПК Крыловский)</w:t>
            </w:r>
          </w:p>
        </w:tc>
        <w:tc>
          <w:tcPr>
            <w:tcW w:w="2455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Кадастровый номер 58:10:0590403:92</w:t>
            </w:r>
          </w:p>
        </w:tc>
        <w:tc>
          <w:tcPr>
            <w:tcW w:w="242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476000+/-6037 кв.м.</w:t>
            </w:r>
          </w:p>
        </w:tc>
        <w:tc>
          <w:tcPr>
            <w:tcW w:w="1233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2534771,61</w:t>
            </w: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24.03.2016 №22-170/2016, дата вступления в законную силу: 29.04.2016;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Каменского государственного суда Пензенской области от 24.03.2016 №2-169/2016, дата вступления в законную силу: 29.04.2016;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Проект межевания земельных участков от 07.09.2017 № б/н.</w:t>
            </w:r>
          </w:p>
        </w:tc>
        <w:tc>
          <w:tcPr>
            <w:tcW w:w="3279" w:type="dxa"/>
            <w:gridSpan w:val="5"/>
          </w:tcPr>
          <w:p w:rsidR="00EA7AEC" w:rsidRPr="003F7FE0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Собственность, № 58:10:0590403:92-58/030/2017- от 17.11.2017</w:t>
            </w:r>
          </w:p>
        </w:tc>
        <w:tc>
          <w:tcPr>
            <w:tcW w:w="1930" w:type="dxa"/>
            <w:gridSpan w:val="5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37.</w:t>
            </w: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Земельный участок, категория земель: земли сельскохозяйственного назначения, вид разрешенного использования: строительство автодороги «Подъезд к с.Крыловка» Каменского района Пензенской области</w:t>
            </w:r>
          </w:p>
        </w:tc>
        <w:tc>
          <w:tcPr>
            <w:tcW w:w="1791" w:type="dxa"/>
            <w:gridSpan w:val="4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Пензенская область,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Каменский район, 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с/с Междуреченский 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Кадастровый номер 58:10:0740101:265</w:t>
            </w:r>
          </w:p>
        </w:tc>
        <w:tc>
          <w:tcPr>
            <w:tcW w:w="242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7493кв.м</w:t>
            </w:r>
          </w:p>
        </w:tc>
        <w:tc>
          <w:tcPr>
            <w:tcW w:w="1233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9591,04</w:t>
            </w: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Собрание представителей Каменского района Пензенской области  четвертого созыва  решение от 29.03.2019 г №364-30/4;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Постановление Каменского района Пензенской области от 01.04.2019 №289;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Комитета местного самоуправления Междуреченского сельсовета Каменского района Пензенской области от 15.04.019 №351-122/2;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Постановление администрации Междуреченского сельсовета Каменского района Пензенской области от 17.04.2019 №39</w:t>
            </w:r>
          </w:p>
        </w:tc>
        <w:tc>
          <w:tcPr>
            <w:tcW w:w="3279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38.</w:t>
            </w: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Земельный участок, категория земель: земли  населенных пунктов, вид разрешенного использования: строительство подъездной автодороги к с.Крыловка Каменского района Пензенской области</w:t>
            </w:r>
          </w:p>
        </w:tc>
        <w:tc>
          <w:tcPr>
            <w:tcW w:w="1791" w:type="dxa"/>
            <w:gridSpan w:val="4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Пензенская область,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 xml:space="preserve">Каменский район, 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с.Крыловка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Кадастровый номер 58:10:0000000:826</w:t>
            </w:r>
          </w:p>
        </w:tc>
        <w:tc>
          <w:tcPr>
            <w:tcW w:w="242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38339 кв.м.</w:t>
            </w:r>
          </w:p>
        </w:tc>
        <w:tc>
          <w:tcPr>
            <w:tcW w:w="1233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8645061,11</w:t>
            </w: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Собрание представителей Каменского района Пензенской области  четвертого созыва  решение от 29.03.2019 г №364-30/4;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Постановление Каменского района Пензенской области от 01.04.2019 №289;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Комитета местного самоуправления Междуреченского сельсовета Каменского района Пензенской области от 15.04.019 №351-122/2;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Постановление администрации Междуреченского сельсовета Каменского района Пензенской области от 17.04.2019 №39</w:t>
            </w:r>
          </w:p>
        </w:tc>
        <w:tc>
          <w:tcPr>
            <w:tcW w:w="3279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1104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34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791" w:type="dxa"/>
            <w:gridSpan w:val="4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55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5" w:type="dxa"/>
            <w:gridSpan w:val="7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233" w:type="dxa"/>
            <w:gridSpan w:val="4"/>
          </w:tcPr>
          <w:p w:rsidR="00EA7AEC" w:rsidRPr="00A65D9E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54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7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79" w:type="dxa"/>
            <w:gridSpan w:val="5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930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657" w:type="dxa"/>
            <w:gridSpan w:val="3"/>
          </w:tcPr>
          <w:p w:rsidR="00EA7AEC" w:rsidRPr="00503136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trHeight w:val="644"/>
        </w:trPr>
        <w:tc>
          <w:tcPr>
            <w:tcW w:w="22406" w:type="dxa"/>
            <w:gridSpan w:val="54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Pr="001921B6" w:rsidRDefault="00EA7AEC" w:rsidP="00B52D42">
            <w:pPr>
              <w:jc w:val="center"/>
              <w:rPr>
                <w:b/>
                <w:color w:val="000000"/>
              </w:rPr>
            </w:pPr>
            <w:r w:rsidRPr="001921B6">
              <w:rPr>
                <w:b/>
                <w:color w:val="000000"/>
              </w:rPr>
              <w:t xml:space="preserve">Подраздел </w:t>
            </w:r>
            <w:r>
              <w:rPr>
                <w:b/>
                <w:color w:val="000000"/>
              </w:rPr>
              <w:t>1.5</w:t>
            </w:r>
            <w:r w:rsidRPr="001921B6">
              <w:rPr>
                <w:b/>
                <w:color w:val="000000"/>
              </w:rPr>
              <w:t>. Прочее недвижимое имущество</w:t>
            </w:r>
          </w:p>
        </w:tc>
      </w:tr>
      <w:tr w:rsidR="00EA7AEC" w:rsidRPr="00DD4073" w:rsidTr="005D5BCE">
        <w:trPr>
          <w:cantSplit/>
          <w:trHeight w:val="2890"/>
        </w:trPr>
        <w:tc>
          <w:tcPr>
            <w:tcW w:w="479" w:type="dxa"/>
            <w:gridSpan w:val="2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061" w:type="dxa"/>
            <w:gridSpan w:val="6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Наименование недвижимого имущества</w:t>
            </w:r>
          </w:p>
        </w:tc>
        <w:tc>
          <w:tcPr>
            <w:tcW w:w="2075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 xml:space="preserve">Адрес </w:t>
            </w:r>
            <w:r>
              <w:rPr>
                <w:b/>
                <w:color w:val="000000"/>
                <w:sz w:val="20"/>
                <w:szCs w:val="20"/>
              </w:rPr>
              <w:t>(</w:t>
            </w:r>
            <w:r w:rsidRPr="00DD4073">
              <w:rPr>
                <w:b/>
                <w:color w:val="000000"/>
                <w:sz w:val="20"/>
                <w:szCs w:val="20"/>
              </w:rPr>
              <w:t>местоположение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  <w:r w:rsidRPr="00DD4073">
              <w:rPr>
                <w:b/>
                <w:color w:val="000000"/>
                <w:sz w:val="20"/>
                <w:szCs w:val="20"/>
              </w:rPr>
              <w:t xml:space="preserve"> недвижимого имущества</w:t>
            </w:r>
          </w:p>
        </w:tc>
        <w:tc>
          <w:tcPr>
            <w:tcW w:w="2541" w:type="dxa"/>
            <w:gridSpan w:val="6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2171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311" w:type="dxa"/>
            <w:gridSpan w:val="4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Балансовая стоимость недвижимого имущества и начисленная амортизация</w:t>
            </w:r>
            <w:r>
              <w:rPr>
                <w:b/>
                <w:color w:val="000000"/>
                <w:sz w:val="20"/>
                <w:szCs w:val="20"/>
              </w:rPr>
              <w:t xml:space="preserve"> (износ)</w:t>
            </w:r>
          </w:p>
        </w:tc>
        <w:tc>
          <w:tcPr>
            <w:tcW w:w="1311" w:type="dxa"/>
            <w:gridSpan w:val="6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Кадастровая стоимость недвижимого имущества</w:t>
            </w:r>
          </w:p>
        </w:tc>
        <w:tc>
          <w:tcPr>
            <w:tcW w:w="2288" w:type="dxa"/>
            <w:gridSpan w:val="6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3283" w:type="dxa"/>
            <w:gridSpan w:val="5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2423" w:type="dxa"/>
            <w:gridSpan w:val="7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463" w:type="dxa"/>
            <w:gridSpan w:val="2"/>
            <w:textDirection w:val="btLr"/>
            <w:vAlign w:val="center"/>
          </w:tcPr>
          <w:p w:rsidR="00EA7AEC" w:rsidRPr="00DD407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EA7AEC" w:rsidRPr="00DD4073" w:rsidTr="005D5BCE">
        <w:trPr>
          <w:cantSplit/>
          <w:trHeight w:val="452"/>
        </w:trPr>
        <w:tc>
          <w:tcPr>
            <w:tcW w:w="479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1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5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1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71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1" w:type="dxa"/>
            <w:gridSpan w:val="4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1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8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283" w:type="dxa"/>
            <w:gridSpan w:val="5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3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63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1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2075" w:type="dxa"/>
            <w:gridSpan w:val="5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  <w:r w:rsidRPr="0067797C">
              <w:rPr>
                <w:b/>
                <w:color w:val="FF6600"/>
                <w:sz w:val="20"/>
                <w:szCs w:val="20"/>
              </w:rPr>
              <w:t xml:space="preserve"> </w:t>
            </w:r>
          </w:p>
        </w:tc>
        <w:tc>
          <w:tcPr>
            <w:tcW w:w="2541" w:type="dxa"/>
            <w:gridSpan w:val="6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1311" w:type="dxa"/>
            <w:gridSpan w:val="4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  <w:r w:rsidRPr="0067797C">
              <w:rPr>
                <w:b/>
                <w:color w:val="FF6600"/>
                <w:sz w:val="20"/>
                <w:szCs w:val="20"/>
              </w:rPr>
              <w:t>.</w:t>
            </w: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  <w:r w:rsidRPr="0067797C">
              <w:rPr>
                <w:b/>
                <w:color w:val="FF6600"/>
                <w:sz w:val="20"/>
                <w:szCs w:val="20"/>
              </w:rPr>
              <w:t xml:space="preserve"> </w:t>
            </w: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67797C" w:rsidRDefault="00EA7AEC" w:rsidP="00B52D42">
            <w:pPr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  <w:r w:rsidRPr="0067797C">
              <w:rPr>
                <w:b/>
                <w:color w:val="FF6600"/>
                <w:sz w:val="20"/>
                <w:szCs w:val="20"/>
              </w:rPr>
              <w:t xml:space="preserve"> </w:t>
            </w: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  <w:r w:rsidRPr="0067797C">
              <w:rPr>
                <w:b/>
                <w:color w:val="FF6600"/>
                <w:sz w:val="20"/>
                <w:szCs w:val="20"/>
              </w:rPr>
              <w:t xml:space="preserve"> </w:t>
            </w: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  <w:r w:rsidRPr="0067797C">
              <w:rPr>
                <w:b/>
                <w:color w:val="FF6600"/>
                <w:sz w:val="20"/>
                <w:szCs w:val="20"/>
              </w:rPr>
              <w:t xml:space="preserve">  </w:t>
            </w: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jc w:val="center"/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rPr>
                <w:b/>
                <w:color w:val="FF6600"/>
                <w:sz w:val="20"/>
                <w:szCs w:val="20"/>
              </w:rPr>
            </w:pPr>
          </w:p>
          <w:p w:rsidR="00EA7AEC" w:rsidRPr="0067797C" w:rsidRDefault="00EA7AEC" w:rsidP="00B52D42">
            <w:pPr>
              <w:rPr>
                <w:b/>
                <w:color w:val="FF660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Pr="00DD4073" w:rsidRDefault="00EA7AEC" w:rsidP="00B52D4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335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39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котельная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Пензенская область, Каменский район, с. Междуречье, ул.Старая Деревня, д.24А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58-58-30/001/2009-913,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инвентарный № 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56:229:002:007112250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назначение: нежилое, 1-этажный (подземных этажей -0), общая площадь 37,5 кв.м , год !!!!постройки  г.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по решению Каменского городского суда Пензенской области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от 08.02.2011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Постановление «О закреплении муниципального имущества за МУП ЖКХ «Завиваловское» Каменского района Пензенской области на праве хозяйственного ведения» от 23.06. 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№21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05.04.2011 г.,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58-АА № 972027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№   рег.  58-58-30/002/2011-174</w:t>
            </w: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63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40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памятник павшим воинам ВОВ 1941-1945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  с. Крыловка, ул. Молодёжная,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10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58-58-30/001/2009-782,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инвентарный № 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56:229:002:007112260, лит Г</w:t>
            </w: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назначение: нежилое, высотой </w:t>
            </w:r>
            <w:smartTag w:uri="urn:schemas-microsoft-com:office:smarttags" w:element="metricconverter">
              <w:smartTagPr>
                <w:attr w:name="ProductID" w:val="5,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5,0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год   ввода в эксплуатацию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1984,   материал-железобетон, основание-железобетонное-4,5 кв.м, высота плит-1,6</w:t>
            </w: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 </w:t>
            </w: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от 27.12.2010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</w:t>
            </w: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14.02.2011 г.,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58-АА № 916443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  рег.  58-58-30/002/2011-018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63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41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памятник павшим воинам ВОВ 1941-1945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Завиваловка, ул. Совхозная, д.5,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 Пензенская область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58-58-30/001/2010-049, инвентарный №  56:229:002:000107260, лит. Г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назначение: нежилое, высотой </w:t>
            </w:r>
            <w:smartTag w:uri="urn:schemas-microsoft-com:office:smarttags" w:element="metricconverter">
              <w:smartTagPr>
                <w:attr w:name="ProductID" w:val="6,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6,0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, год   ввода в эксплуатацию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от 05.09.2011 по решению Каменского городского суда Пензенской области  </w:t>
            </w: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20.10.2011 г.,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58 АБ № 004882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 58-58-30/010/2011-484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63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42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памятник павшим воинам ВОВ 1941-1945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Междуречье, ул. Цыганский посёлок, д.16,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 Пензенская область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58-58-30/001/2009-783, инвентарный №  56:229:002:007112430, лит. Г 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назначение: нежилое, высотой </w:t>
            </w:r>
            <w:smartTag w:uri="urn:schemas-microsoft-com:office:smarttags" w:element="metricconverter">
              <w:smartTagPr>
                <w:attr w:name="ProductID" w:val="6,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6,0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год   ввода в эксплуатацию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1984, лит. Г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материал-железобетон, основание-железобетонное-1,6 кв.м </w:t>
            </w: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от 27.12.2010 по решению Каменского городского суда Пензенской области  </w:t>
            </w: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14.02.2011 г.,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58 -АА № 916444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№ рег.  58-58-30/002/2011-017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63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43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памятник Тухачевскому М.Н.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пос. Тухачевский М.Н.,  ул. Тухачевского, д.20А,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 Пензенская область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58-58-30/001/2010-047 инвентарный №  56:229:002:000107270, лит Г, лит. Г1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назначение: нежилое, лит. Г высотой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3,0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, лит.Г1 высотой </w:t>
            </w:r>
            <w:smartTag w:uri="urn:schemas-microsoft-com:office:smarttags" w:element="metricconverter">
              <w:smartTagPr>
                <w:attr w:name="ProductID" w:val="1.5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1.5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, год   ввода в эксплуатацию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от 05.09.2011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по решению Каменского городского суда Пензенской области  </w:t>
            </w: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20.10.2011 г.,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58 АБ № 004883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рег. № 58-58-30/010/2011-485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63" w:type="dxa"/>
            <w:gridSpan w:val="2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355528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44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памятник павшим воинам ВОВ 1941-1945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с. Клеймёновка, ул. Степная, д.16,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Каменский район Пензенская область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 №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58-58-30/001/2010-048 инвентарный №  56:229:002:000107280, лит. Г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назначение: нежилое, лит. Г высотой </w:t>
            </w:r>
            <w:smartTag w:uri="urn:schemas-microsoft-com:office:smarttags" w:element="metricconverter">
              <w:smartTagPr>
                <w:attr w:name="ProductID" w:val="5,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5,0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, год   ввода в эксплуатацию  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от 05.09.2011  по решению Каменского городского суда Пензенской области    </w:t>
            </w: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20.10.2011 г.,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58 АБ № 004881</w:t>
            </w:r>
          </w:p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 рег. № 58-58-30/010/2011-482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Муниципальное образование Междуреченский сельсовет Каменского района Пензенской области</w:t>
            </w:r>
          </w:p>
        </w:tc>
        <w:tc>
          <w:tcPr>
            <w:tcW w:w="2463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45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300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 на северо-восток от здания от КФХ «Никулин», адрес ориентира: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пос. Тухачевский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Каменский район Пензенская область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58-58-30/015/2011-088,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инвентарный №  56:229:002:0000 99030, лит. 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 высота 6,0м, год ввода !!!.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глубина 100,0м, диаметр обсадной трубы -220мм, диаметр водозаборной трубы -110мм., емкость бака -10куб.м.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 </w:t>
            </w: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 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Договор о закреплении муниципального имущества на праве хозяйственного ведения за муниципальным унитарным предприятием от16.04.2013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№365150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рег. №  58-58-30/002/2013-060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rPr>
                <w:b/>
                <w:color w:val="000000"/>
                <w:sz w:val="20"/>
                <w:szCs w:val="20"/>
              </w:rPr>
            </w:pPr>
          </w:p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46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северо-запад от здания школы, адрес ориентира: Пензенская область, Каменский район, с. Никольская-Арчада, ул. Никольская. 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58-58-30/010/2011-989,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инвентарный № 56:229:002:000099050, лит. Г2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5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5,0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, год ввода 1989 год 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 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№365138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58-58-30/002/2013-048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47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 30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1 300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северо-восток от здания школы, адрес ориентира: Пензенская область, Каменский район, с. Завиваловка, ул. Совхозная.   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58-58-30/010/2011-982, инвентарный №  56:229:002:000098990, лит. Г2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9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9,0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., год ввода 1997год, емкость бака-20 куб.м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50%</w:t>
            </w: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1328849,39</w:t>
            </w: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 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№365148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 № 58-58-30/002/2013-058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Постановление администрации Анучинского сельсовета от 19.09.2013 № 22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«О закреплении за Муниципальным унитарным предприятием МУП ЖКХ «Анучинский»на праве хозяйственного ведения недвижимого имущества</w:t>
            </w: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МУП ЖКХ «Анучинское»</w:t>
            </w:r>
          </w:p>
        </w:tc>
        <w:tc>
          <w:tcPr>
            <w:tcW w:w="2463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 w:rsidRPr="001602BF">
              <w:rPr>
                <w:b/>
                <w:bCs/>
                <w:color w:val="00B0F0"/>
                <w:sz w:val="20"/>
                <w:szCs w:val="20"/>
              </w:rPr>
              <w:t>4</w:t>
            </w:r>
            <w:r>
              <w:rPr>
                <w:b/>
                <w:bCs/>
                <w:color w:val="00B0F0"/>
                <w:sz w:val="20"/>
                <w:szCs w:val="20"/>
              </w:rPr>
              <w:t>8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300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северо-запад от строения мастерских, адрес ориентира: Пензенская область, Каменский район, с. Завиваловка.     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58-58-30/010/2011-974, инвентарный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№  56:229:002:00009910, лит Г2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8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8,0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год ввода 1976год, емкость бака-20 куб.м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 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№365144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58-58-30/002/2013-054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49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7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750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юго-восток от здания клуба, адрес ориентира: Пензенская область, Каменский район, с. Клеймёновка.     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58-58-30/010/2011-998, инвентарный №  56:229:002:000099040, лит. Г2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10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10,0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., год ввода 1976год, емкость бака-20 куб.м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27.12.2012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365149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58-58-30/002/2013-059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50.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320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северо-восток от здания администрации Междуреченского сельсовета, адрес ориентира: Пензенская область, Каменский район, с. Междуречье ул. Молодёжная 16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58-58-30/015/2010-676, инвентарный №  56:229:002:000097840, лит. Г2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15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15,0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., год ввода 1984 год, емкость башни-20 куб.м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1602BF">
              <w:rPr>
                <w:b/>
                <w:color w:val="00B0F0"/>
                <w:sz w:val="20"/>
                <w:szCs w:val="20"/>
              </w:rPr>
              <w:t>30.09.2011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АА № 868002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58-58-30/015/2010-680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51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320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северо-восток от здания администрации Междуреченского сельсовета, адрес ориентира: Пензенская область, Каменский район, с. Междуречье ул. Молодёжная 16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58-58-30/015/2010-680, инвентарный №  56:229:002:000097840, лит. Г1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15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15,0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., год ввода 1984 год, емкость башни-20 куб.м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1602BF">
              <w:rPr>
                <w:b/>
                <w:color w:val="00B0F0"/>
                <w:sz w:val="20"/>
                <w:szCs w:val="20"/>
              </w:rPr>
              <w:t>30.09.2011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АА №840979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58-58-30/015/2010-676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52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15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1150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на северо-восток от здания клуба: адрес ориентира: Пензенская область, Каменский район, с.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Вражское, ул. Центральная, 6а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 58-58-30/015/2010-681, инвентарный №  56:229:002:000097870, лит. Г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15,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15,0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>, год ввода 1968 год, емкость башни-20 куб.м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АА № 868003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рег. № 58-58-30/015/2010-681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53.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водонапорная башня.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82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820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юго-запад от здания клуба: адрес ориентира: Пензенская область, Каменский район, с.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Крыловка, ул. Молодёжная, 10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58-58-30/015/2010-673, инвентарный №  56:229:002:000097850, лит. Г2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высота </w:t>
            </w:r>
            <w:smartTag w:uri="urn:schemas-microsoft-com:office:smarttags" w:element="metricconverter">
              <w:smartTagPr>
                <w:attr w:name="ProductID" w:val="25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25,0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год ввода 1968 год, емкость башни-45 куб.м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26.10.2004 г № 12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02.11. 2004 № б/н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1602BF">
              <w:rPr>
                <w:b/>
                <w:color w:val="00B0F0"/>
                <w:sz w:val="20"/>
                <w:szCs w:val="20"/>
              </w:rPr>
              <w:t>30.09.2011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АА № 840976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58-58-30/015/2010-673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54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250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юго-восток от КФХ «Никулин»: адрес ориентира: Пензенская область, Каменский район,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пос. Тухачевский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58-58-30/010/2011-999, инвентарный №  56:229:002:000099020, лит 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 общая площадь 3,7 кв.м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27.12.2012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366001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58-58-30/002/2013-061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55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северо-запад от здания школы: адрес ориентира: Пензенская область, Каменский район, с.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Никольская-Арчада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58-58-30/010/2011-983, инвентарный №  56:229:002:000099050, лит.Г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 общая площадь 2,7 кв.м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27.12.2012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365150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58-58-30/002/2013-060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56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30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1300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северо-восток от здания школы: адрес ориентира: Пензенская область, Каменский район, с.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Завиваловка, ул Совхозная, д.1 а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58-58-30/010/2011-978, инвентарный №  56:229:002:000098990, лит. 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общая площадь 3,7 кв.м 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27.12.2012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365147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58-58-30/002/2013-057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57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300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северо-запад от здания мастерских: адрес ориентира: Пензенская область, Каменский район, с.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Завиваловка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58-58-30/010/2011-976, инвентарный №  56:229:002:000099010, лит. 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общая площадь 2,9 кв.м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27.12.2012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365146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58-58-30/002/2013-056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58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 </w:t>
            </w:r>
            <w:smartTag w:uri="urn:schemas-microsoft-com:office:smarttags" w:element="metricconverter">
              <w:smartTagPr>
                <w:attr w:name="ProductID" w:val="7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750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юго-восток от здания клуба, адрес ориентира: Пензенская область, Каменский район, с.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 Клеймёновка 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58-58-30/010/2011-993, инвентарный №  56:229:002:000099040, лит. 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общая площадь 2,9 кв.м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523096.руб. 00 коп.</w:t>
            </w: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523096 руб. 00 коп. (остаточной стоимости нет)</w:t>
            </w: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27.12.2012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58-58-30/002/2013-050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F81441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59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в 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320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на северо-восток от здания администрации Междуреченского сельсовета, адрес ориентира: Пензенская область, Каменский район, с.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Междуречье, ул Молодёжная,16  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 58-58-30/015/2010-678, инвентарный №  56:229:002:000097840, лит. Г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назначение: нежилое, год ввода 2004 год, общая площадь </w:t>
            </w:r>
            <w:smartTag w:uri="urn:schemas-microsoft-com:office:smarttags" w:element="metricconverter">
              <w:smartTagPr>
                <w:attr w:name="ProductID" w:val="1.2 кв.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1.2 кв. м</w:t>
              </w:r>
            </w:smartTag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(стены дощатые, рубероид)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АА № 840980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рег. № 58-58-30/015/2010-678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60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в  </w:t>
            </w:r>
            <w:smartTag w:uri="urn:schemas-microsoft-com:office:smarttags" w:element="metricconverter">
              <w:smartTagPr>
                <w:attr w:name="ProductID" w:val="88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880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на север  от здания клуба, адрес ориентира: Пензенская область, Каменский район, с.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Вражское, ул Центральная, 6а  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 58-58-30/015/2010-682, инвентарный №  56:229:002:000097860 лит. Г1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назначение: нежилое, год ввода 1995 год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АА № 840980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рег. № 58-58-30/015/2010-678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61.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насосная станция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 </w:t>
            </w:r>
            <w:smartTag w:uri="urn:schemas-microsoft-com:office:smarttags" w:element="metricconverter">
              <w:smartTagPr>
                <w:attr w:name="ProductID" w:val="82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820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юго-запад  от здания клуба, адрес ориентира: Пензенская область, Каменский район, с.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Крыловка, ул Молодёжная, д.10 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58-58-30/015/2010-672, инвентарный №  56:229:002:000097850лит. Г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 год ввода 2005 год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26.10.2004 г № 12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02.11. 2004 № б/н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1602BF">
              <w:rPr>
                <w:b/>
                <w:color w:val="00B0F0"/>
                <w:sz w:val="20"/>
                <w:szCs w:val="20"/>
              </w:rPr>
              <w:t>30.09.2011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АА № 840975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58-58-30/015/2010-678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F81441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62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водопроводные сети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адрес объекта: от артскважины, расположенной в 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320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на северо-восток  от здания сельской администрации по ул. Молодёжная 16, по ул. Ст. деревня №1-№31, по ул. Выглядовка №1-№16, по ул. Стройка №1-№6, по ул. Молодёжная №1-№17, по ул. Цыганский посёлок №1-№14, по ул. Горки №1-№11   Пензенская область, Каменский район,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с. Междуречье  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 58-58-30/020/2010-294, инвентарный №  56+:229:002:000123330, лит. 1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назначение: нежилое, протяжённость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50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5500 м</w:t>
              </w:r>
            </w:smartTag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01.06.2004 г № б/н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29.05. 2004 № 9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22.12.2010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58 - АА № 916417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рег. № 58-58-30/020/2010-294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63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водопроводные сети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адрес объекта: от артскважины, расположенной в  </w:t>
            </w:r>
            <w:smartTag w:uri="urn:schemas-microsoft-com:office:smarttags" w:element="metricconverter">
              <w:smartTagPr>
                <w:attr w:name="ProductID" w:val="88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880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на север от здания клуба по ул. Центральная  6а, по ул. Колхозная   №1-№21, по ул. Центральная №2-№52     Пензенская область, Каменский район,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с. Вражское.  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 58-58-30/020/2010-288, инвентарный №  56: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229:002:000123290, лит. 1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назначение: нежилое, протяжённость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3000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>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год ввода 1975, труба полиэт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  <w:lang w:val="en-US"/>
              </w:rPr>
              <w:t>d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110-3</w:t>
            </w:r>
            <w:r w:rsidRPr="00F81441">
              <w:rPr>
                <w:b/>
                <w:color w:val="00B0F0"/>
                <w:sz w:val="20"/>
                <w:szCs w:val="20"/>
                <w:lang w:val="en-US"/>
              </w:rPr>
              <w:t> </w:t>
            </w:r>
            <w:r w:rsidRPr="00F81441">
              <w:rPr>
                <w:b/>
                <w:color w:val="00B0F0"/>
                <w:sz w:val="20"/>
                <w:szCs w:val="20"/>
              </w:rPr>
              <w:t>000.0м;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задвижек-1 шт.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22.12.2010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58 - АА № 916414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рег. № 58-58-30/020/2010-288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64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водопроводные сети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адрес объекта: от артскважины, расположенной в  </w:t>
            </w:r>
            <w:smartTag w:uri="urn:schemas-microsoft-com:office:smarttags" w:element="metricconverter">
              <w:smartTagPr>
                <w:attr w:name="ProductID" w:val="82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820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на юго-запад от здания клуба по ул. Молодёжная  10, по ул. Майская   №7-№177, по ул. Молодёжная №1-№26, по ул. Гусёвка №1-№7; №11-№19     Пензенская область, Каменский район,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с. Крыловка  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 58-58-30/020/2010-293, инвентарный №  56: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229:002:000123310, лит.1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назначение: нежилое, протяжённость 4600  м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22.12.2010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58 - АА № 916416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рег. № 58-58-30/020/2010-293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65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250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на юго-восток от КФХ «Никулин»: адрес ориентира: Пензенская область, Каменский район,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пос. Тухачевский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 58-58-30/015/2011-087, инвентарный №  56: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229:002:0000990020лит Г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глубина </w:t>
            </w:r>
            <w:smartTag w:uri="urn:schemas-microsoft-com:office:smarttags" w:element="metricconverter">
              <w:smartTagPr>
                <w:attr w:name="ProductID" w:val="380.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380.0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, год вода 1971, диаметр  обсадной трубы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200 мм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, диаметр водозаборной трубы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75 мм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производительность 10 куб.м/час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 марки ЭЦВ 6,5-10-140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от 29.01.2013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по решению Каменского городского суда Пензенской области   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58 - АБ № 365139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58-58-30/002/2013-049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66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150  на северо-запад от здания   Пензенская область, Каменский район, с. Никольская-Арчада 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58-58-30/010/2011-987, инвентарный №  56:229:002: 000099050, лит.Г1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Глубина </w:t>
            </w:r>
            <w:smartTag w:uri="urn:schemas-microsoft-com:office:smarttags" w:element="metricconverter">
              <w:smartTagPr>
                <w:attr w:name="ProductID" w:val="330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330,0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год вода 1972, диаметр  обсадной трубы 110мм, диаметр водозаборной трубы 50мм., производительность 10 куб.м/час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Насос марки ЭЦВ 6,5-10-140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45%</w:t>
            </w: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1328849,39</w:t>
            </w: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года по решению Каменского городского суда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 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№366002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№ рег  58-58-30/002/2013-062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Постановление администрации Анучинского сельсовета от 19.09.2013 № 22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«О закреплении за Муниципальным унитарным предприятием МУП ЖКХ «Анучинский»на праве хозяйственного ведения недвижимого имущества</w:t>
            </w: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МУП ЖКХ «Анучинское»</w:t>
            </w:r>
          </w:p>
        </w:tc>
        <w:tc>
          <w:tcPr>
            <w:tcW w:w="2463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67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 300  на северо-запад от здания мастерских  Пензенская область, Каменский район, с. Завиваловка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58-58-30/010/2011-970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инвентарный № 56:229:002:000099010, лит. Г1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 Глубина </w:t>
            </w:r>
            <w:smartTag w:uri="urn:schemas-microsoft-com:office:smarttags" w:element="metricconverter">
              <w:smartTagPr>
                <w:attr w:name="ProductID" w:val="363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363,0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год ввода 1970, диаметр  обсадной трубы 220мм, диаметр водозаборной трубы 110мм, насос марки ЭЦВ 6,5-10-110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45%</w:t>
            </w: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года по решению Каменского городского суда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 № 58-58-30/002/2013-051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i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Постановление администрации Анучинского сельсовета от 19.09.2013 № 22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«О закреплении за Муниципальным унитарным предприятием МУП ЖКХ «Анучинский»на праве хозяйственного ведения недвижимого имущества</w:t>
            </w: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МУП ЖКХ «Анучинское»</w:t>
            </w: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68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в 1300  на северо-восток от здания школы по ул. Совхозная, д.1а Пензенская область, Каменский район, с. Завиваловка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58-58-30/010/2011-279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инвентарный № 56:229:002:000098990, лит. Г1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 Глубина </w:t>
            </w:r>
            <w:smartTag w:uri="urn:schemas-microsoft-com:office:smarttags" w:element="metricconverter">
              <w:smartTagPr>
                <w:attr w:name="ProductID" w:val="365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365,0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год ввода 1997,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года   решение Каменского городского суда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365145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 № 58-58-30/002/2013-055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69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75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750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 на юго-восток от здания клуба по ул. Первый проезд 6,   Пензенская область, Каменский район, с. Клеймёновка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58-58-30/010/2011-997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инвентарный № 56:229:002:000099040, лит. Г1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назначение: нежилое,  Глубина </w:t>
            </w:r>
            <w:smartTag w:uri="urn:schemas-microsoft-com:office:smarttags" w:element="metricconverter">
              <w:smartTagPr>
                <w:attr w:name="ProductID" w:val="300,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300,0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>, год ввода 1972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от 27.12.2012 года  решение Каменского городского суда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от16.04.2013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16.04.2013. в МУП ЖКХ «Завиваловское»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29.01.2013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АБ № 365142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 № 58-58-30/002/2013-052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70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артезианская скважина (фильтровая)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2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320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 на северо-восток от здания сельской администрации по ул. Молодёжная 16, Пензенская область, Каменский район, с. Междуречье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58-58-30/015/2010-675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инвентарный № 56:229:002:000097840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назначение: нежилое,  Глубина </w:t>
            </w:r>
            <w:smartTag w:uri="urn:schemas-microsoft-com:office:smarttags" w:element="metricconverter">
              <w:smartTagPr>
                <w:attr w:name="ProductID" w:val="160,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160,0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>, год ввода 1984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137077.65</w:t>
            </w: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 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(повторное) о государственной регистрации права от 21.10.2010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АА № 840740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 № 58-58-30/015/2010-675 взамен свидетельства: 58-АА №840978 от 06.10.2010</w:t>
            </w: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F81441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71</w:t>
            </w:r>
            <w:r w:rsidRPr="00F81441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88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880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  на север от здания  клуба:   ул. Центральная, 6А, Пензенская область, Каменский район, с. Вражское</w:t>
            </w:r>
          </w:p>
        </w:tc>
        <w:tc>
          <w:tcPr>
            <w:tcW w:w="2541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кадастровый № 58-58-30/015/2010-679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инвентарный № 56:229:002:000097860</w:t>
            </w:r>
          </w:p>
        </w:tc>
        <w:tc>
          <w:tcPr>
            <w:tcW w:w="2171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назначение: нежилое,  Глубина </w:t>
            </w:r>
            <w:smartTag w:uri="urn:schemas-microsoft-com:office:smarttags" w:element="metricconverter">
              <w:smartTagPr>
                <w:attr w:name="ProductID" w:val="324,0 м"/>
              </w:smartTagPr>
              <w:r w:rsidRPr="00F81441">
                <w:rPr>
                  <w:b/>
                  <w:color w:val="00B0F0"/>
                  <w:sz w:val="20"/>
                  <w:szCs w:val="20"/>
                </w:rPr>
                <w:t>324,0 м</w:t>
              </w:r>
            </w:smartTag>
            <w:r w:rsidRPr="00F81441">
              <w:rPr>
                <w:b/>
                <w:color w:val="00B0F0"/>
                <w:sz w:val="20"/>
                <w:szCs w:val="20"/>
              </w:rPr>
              <w:t xml:space="preserve">, год ввода  </w:t>
            </w:r>
          </w:p>
        </w:tc>
        <w:tc>
          <w:tcPr>
            <w:tcW w:w="1311" w:type="dxa"/>
            <w:gridSpan w:val="4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F81441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41262.54</w:t>
            </w:r>
          </w:p>
        </w:tc>
        <w:tc>
          <w:tcPr>
            <w:tcW w:w="2288" w:type="dxa"/>
            <w:gridSpan w:val="6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29.05.2004 г №9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01.06. 2004 № б/н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F81441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F81441">
              <w:rPr>
                <w:b/>
                <w:color w:val="00B0F0"/>
                <w:sz w:val="20"/>
                <w:szCs w:val="20"/>
              </w:rPr>
              <w:t>30.09.2011</w:t>
            </w:r>
            <w:r w:rsidRPr="00F81441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06.10.2010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58 АА № 868001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>рег № 58-58-30/015/2010-679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F81441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F81441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1602BF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72</w:t>
            </w:r>
            <w:r w:rsidRPr="001602BF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артезианская скважина (безфильтровая)</w:t>
            </w:r>
          </w:p>
        </w:tc>
        <w:tc>
          <w:tcPr>
            <w:tcW w:w="2075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820 м"/>
              </w:smartTagPr>
              <w:r w:rsidRPr="001602BF">
                <w:rPr>
                  <w:b/>
                  <w:color w:val="00B0F0"/>
                  <w:sz w:val="20"/>
                  <w:szCs w:val="20"/>
                </w:rPr>
                <w:t>820 м</w:t>
              </w:r>
            </w:smartTag>
            <w:r w:rsidRPr="001602BF">
              <w:rPr>
                <w:b/>
                <w:color w:val="00B0F0"/>
                <w:sz w:val="20"/>
                <w:szCs w:val="20"/>
              </w:rPr>
              <w:t xml:space="preserve">  на юго-запад от здания  клуба:  ул. Молодёжная, д.10 Пензенская область, Каменский район, с. Крыловка</w:t>
            </w:r>
          </w:p>
        </w:tc>
        <w:tc>
          <w:tcPr>
            <w:tcW w:w="254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кадастровый № 58-58-30/015/2010-674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инвентарный № 56:229:002:000097850, лит. Г1</w:t>
            </w:r>
          </w:p>
        </w:tc>
        <w:tc>
          <w:tcPr>
            <w:tcW w:w="2171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назначение: нежилое,  Глубина 146,0  м, год ввода  1968</w:t>
            </w:r>
          </w:p>
        </w:tc>
        <w:tc>
          <w:tcPr>
            <w:tcW w:w="1311" w:type="dxa"/>
            <w:gridSpan w:val="4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Протокол заседания правления общего собрания трудового коллектива СПК «Междуреченский» от 26.10.2004 г № 12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Акт приёмки-передачи объекта в муниципальную собственность от 02.11. 2004 № б/н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Договор о закреплении муниципального имущества на праве хозяйственного ведения за муниципальным унитарным предприятием от30.09.2011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i/>
                <w:color w:val="00B0F0"/>
                <w:sz w:val="20"/>
                <w:szCs w:val="20"/>
              </w:rPr>
              <w:t>Акт</w:t>
            </w:r>
            <w:r w:rsidRPr="001602BF">
              <w:rPr>
                <w:b/>
                <w:color w:val="00B0F0"/>
                <w:sz w:val="20"/>
                <w:szCs w:val="20"/>
              </w:rPr>
              <w:t xml:space="preserve"> 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 xml:space="preserve"> передачи от </w:t>
            </w:r>
            <w:r w:rsidRPr="001602BF">
              <w:rPr>
                <w:b/>
                <w:color w:val="00B0F0"/>
                <w:sz w:val="20"/>
                <w:szCs w:val="20"/>
              </w:rPr>
              <w:t>30.09.2011</w:t>
            </w:r>
            <w:r w:rsidRPr="001602BF">
              <w:rPr>
                <w:b/>
                <w:i/>
                <w:color w:val="00B0F0"/>
                <w:sz w:val="20"/>
                <w:szCs w:val="20"/>
              </w:rPr>
              <w:t>. в МУП ЖКХ «Междуреченское»</w:t>
            </w:r>
          </w:p>
        </w:tc>
        <w:tc>
          <w:tcPr>
            <w:tcW w:w="3283" w:type="dxa"/>
            <w:gridSpan w:val="5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свидетельство (повторное) о государственной регистрации права от 21.10.2010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58 АА № 840741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>рег. № 58-58-30/015/2010-674 взамен свидетельства: 58-АА №840977 от 06.10.2010</w:t>
            </w:r>
          </w:p>
        </w:tc>
        <w:tc>
          <w:tcPr>
            <w:tcW w:w="2423" w:type="dxa"/>
            <w:gridSpan w:val="7"/>
          </w:tcPr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1602BF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1602BF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73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узел гидротехнического сооружения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(Междуречье)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в 5,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2 км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 xml:space="preserve">  по направлению на северо-восток от ориентира здание сельской администрации, адрес ориентира Пензенская область, Каменский район, с. Междуречье, ул. Молодёжная,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д.16</w:t>
            </w: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 58:10:0000000:271,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инв. № 56:229:002:000128260, лдит.Г</w:t>
            </w: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назначение: нежилое, протяженность </w:t>
            </w:r>
            <w:smartTag w:uri="urn:schemas-microsoft-com:office:smarttags" w:element="metricconverter">
              <w:smartTagPr>
                <w:attr w:name="ProductID" w:val="139,0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139,0 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>, ширина 29,6м, год ввода 1969, площадь-3925,0кв.м.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от 16.08.2013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решение Каменского городского суда Пензенской области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свидетельство о государственной регистрации права от 16.12.2013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58 АБ №550241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2463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74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биотермическая яма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1 км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 xml:space="preserve"> по направлению на север от ориентира здания сельского Дома  культуры: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Пензенская область, Каменский район, с. Клеймёновка, ул. Первый Проезд, д.6 </w:t>
            </w: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 58:10:0660302:62,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инв. № 56:229:002:000123230</w:t>
            </w: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назначение: нежилое, ёмкость </w:t>
            </w:r>
            <w:smartTag w:uri="urn:schemas-microsoft-com:office:smarttags" w:element="metricconverter">
              <w:smartTagPr>
                <w:attr w:name="ProductID" w:val="90 куб. 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90 куб. 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>,   год ввода  , фундамент бутовый, стены кирпичные, полы-бетонные, перекрытия –металлическая плита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от 16.08.2013 года  решение Каменского городского суда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16.12.2013г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58 АБ № 550242</w:t>
            </w: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75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свалка ТБО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35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350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 по направлению на восток от ориентира здания клуба: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область, Каменский район, с. Вражское, ул. Центральная, д.6А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№ 58-58-30/004/2011-995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инвентарный № 56:229:002:000126150, лит Г</w:t>
            </w: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нежилое, общая площадь 1600 кв.м</w:t>
            </w: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от 25.12.2012 года  решение Каменского городского суда Пензенской области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29.01.2013г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 АБ № 365136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76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свалка ТБО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700 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700 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 по направлению на юго-восток от ориентира здания сельской администрации: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область, Каменский район, с. Междуречье, ул. Молодёжная, д.16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№ 58-58-30/004/2011-996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инвентарный № 56:229:002:000126140, лит.Г</w:t>
            </w: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нежилое, общая площадь 2 500 кв.м</w:t>
            </w: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от 25.12.2012 года  решение Каменского городского суда Пензенской области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29.01.2013г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 АБ № 365143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55528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77</w:t>
            </w:r>
            <w:r w:rsidRPr="00355528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свалка ТБО</w:t>
            </w:r>
          </w:p>
        </w:tc>
        <w:tc>
          <w:tcPr>
            <w:tcW w:w="2075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55528">
                <w:rPr>
                  <w:b/>
                  <w:color w:val="00B0F0"/>
                  <w:sz w:val="20"/>
                  <w:szCs w:val="20"/>
                </w:rPr>
                <w:t>1 км</w:t>
              </w:r>
            </w:smartTag>
            <w:r w:rsidRPr="00355528">
              <w:rPr>
                <w:b/>
                <w:color w:val="00B0F0"/>
                <w:sz w:val="20"/>
                <w:szCs w:val="20"/>
              </w:rPr>
              <w:t xml:space="preserve">  по направлению на юго-восток от ориентира здания клуба: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Пензенская область, Каменский район, с. Крыловка, ул. Молодёжная, д.10</w:t>
            </w:r>
          </w:p>
        </w:tc>
        <w:tc>
          <w:tcPr>
            <w:tcW w:w="254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кадастровый № 58-58-30/004/2011-997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инвентарный № 56:229:002:000126130, лит.Г</w:t>
            </w:r>
          </w:p>
        </w:tc>
        <w:tc>
          <w:tcPr>
            <w:tcW w:w="2171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назначение: нежилое, общая площадь 2 500 кв.м</w:t>
            </w:r>
          </w:p>
        </w:tc>
        <w:tc>
          <w:tcPr>
            <w:tcW w:w="1311" w:type="dxa"/>
            <w:gridSpan w:val="4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от 25.12.2012 года  решение Каменского городского суда Пензенской области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29.01.2013г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 58 АБ № 365135</w:t>
            </w:r>
          </w:p>
        </w:tc>
        <w:tc>
          <w:tcPr>
            <w:tcW w:w="2423" w:type="dxa"/>
            <w:gridSpan w:val="7"/>
          </w:tcPr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55528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55528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78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скотомогильник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,2 км"/>
              </w:smartTagPr>
              <w:r w:rsidRPr="003A42BB">
                <w:rPr>
                  <w:b/>
                  <w:color w:val="00B0F0"/>
                  <w:sz w:val="20"/>
                  <w:szCs w:val="20"/>
                </w:rPr>
                <w:t>1,2 км</w:t>
              </w:r>
            </w:smartTag>
            <w:r w:rsidRPr="003A42BB">
              <w:rPr>
                <w:b/>
                <w:color w:val="00B0F0"/>
                <w:sz w:val="20"/>
                <w:szCs w:val="20"/>
              </w:rPr>
              <w:t xml:space="preserve">  от ориентира здания сельской администрации Междуреченского сельсовета: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область, Каменский район, с. Междуречье, ул. Молодёжная, д.16</w:t>
            </w: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 58-58-30/024/2007-320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инвентарный № 56:229:002:000088780</w:t>
            </w: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назначение: нежилое, общая площадь  10,0 кв.м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от 27.04.2009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года  решение Каменского городского суда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свидетельство о государственной регистрации права от 08.06.2009 г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58 АА № 573027</w:t>
            </w: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79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Гидротехническое сооружения 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с.Завиваловка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пруд «Елошник» на балке б/н</w:t>
            </w: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58:10:0000000:749</w:t>
            </w: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Сооружение гидро-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техническое,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1251,8 кв.м., год ввода в эксплуатацию-1973г.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решение Каменского городского суда Пензенской области от 29.03.2017 №2-173</w:t>
            </w: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Собственность, № 58:10:0000000:749-58/030/2017-2 от 11.05.2017г.</w:t>
            </w: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3A42BB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80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Гидротехническое сооружения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с.Завиваловка пруд «Сызгановский» на балке б/н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58:10:0000000:750</w:t>
            </w: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Сооружение гидро-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техническое,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704,1 кв.м.,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год ввода в эксплуатацию-1975г.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решение Каменского городского суда Пензенской области от 29.03.2017 №2-165/2017</w:t>
            </w: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Собственность,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№58:10:0000000:750-58/030/2017-3 от 11.05.2017г.</w:t>
            </w: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81.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Автодорога «Подъезд к с.Клейменовка»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Междуреченский сельсовет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Протяженность, км 1,302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Балансовая стоимость, руб 19507432,70 руб</w:t>
            </w: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Постановление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администра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ции Каменского района Пензенской области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от 08.02.2017г, №71 о передаче невиж. имущ.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Акт приема-передачи  от 08.02.2017  б/н;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Постановление Междуреченского сельсовета Каменского района Пензенской области от 22.02.2017 №15  о прннятии нед. имущ.</w:t>
            </w: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479" w:type="dxa"/>
            <w:gridSpan w:val="2"/>
          </w:tcPr>
          <w:p w:rsidR="00EA7AEC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82</w:t>
            </w:r>
          </w:p>
        </w:tc>
        <w:tc>
          <w:tcPr>
            <w:tcW w:w="206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Строительство автодороги «Подъезд к с.Крыловка Каменского района Пензенской области</w:t>
            </w:r>
          </w:p>
        </w:tc>
        <w:tc>
          <w:tcPr>
            <w:tcW w:w="2075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Каменский район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Междуреченский сельсовет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4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кадастровый №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58:10:0000000:</w:t>
            </w:r>
            <w:r>
              <w:rPr>
                <w:b/>
                <w:color w:val="00B0F0"/>
                <w:sz w:val="20"/>
                <w:szCs w:val="20"/>
              </w:rPr>
              <w:t>944</w:t>
            </w:r>
          </w:p>
        </w:tc>
        <w:tc>
          <w:tcPr>
            <w:tcW w:w="2171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302 м"/>
              </w:smartTagPr>
              <w:r>
                <w:rPr>
                  <w:b/>
                  <w:color w:val="00B0F0"/>
                  <w:sz w:val="20"/>
                  <w:szCs w:val="20"/>
                </w:rPr>
                <w:t>2302 м</w:t>
              </w:r>
            </w:smartTag>
            <w:r>
              <w:rPr>
                <w:b/>
                <w:color w:val="00B0F0"/>
                <w:sz w:val="20"/>
                <w:szCs w:val="20"/>
              </w:rPr>
              <w:t>.</w:t>
            </w:r>
          </w:p>
        </w:tc>
        <w:tc>
          <w:tcPr>
            <w:tcW w:w="1311" w:type="dxa"/>
            <w:gridSpan w:val="4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34289772,63</w:t>
            </w:r>
          </w:p>
        </w:tc>
        <w:tc>
          <w:tcPr>
            <w:tcW w:w="1311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288" w:type="dxa"/>
            <w:gridSpan w:val="6"/>
          </w:tcPr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Собрание представителей Каменского района Пензенской области  четвертого созыва  решение от 29.03.2019 г №364-30/4;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Постановление Каменского района Пензенской области от 01.04.2019 №289;</w:t>
            </w:r>
          </w:p>
          <w:p w:rsidR="00EA7AEC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Решение Комитета местного самоуправления Междуреченского сельсовета Каменского района Пензенской области от 15.04.019 №351-122/2;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>
              <w:rPr>
                <w:b/>
                <w:color w:val="00B0F0"/>
                <w:sz w:val="20"/>
                <w:szCs w:val="20"/>
              </w:rPr>
              <w:t>Постановление администрации Междуреченского сельсовета Каменского района Пензенской области от 17.04.2019 №39</w:t>
            </w:r>
          </w:p>
        </w:tc>
        <w:tc>
          <w:tcPr>
            <w:tcW w:w="3283" w:type="dxa"/>
            <w:gridSpan w:val="5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23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Муниципальное образование Междуреченский сельсовет Каменского района Пензенской области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463" w:type="dxa"/>
            <w:gridSpan w:val="2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3"/>
        </w:trPr>
        <w:tc>
          <w:tcPr>
            <w:tcW w:w="22406" w:type="dxa"/>
            <w:gridSpan w:val="54"/>
          </w:tcPr>
          <w:p w:rsidR="00EA7AEC" w:rsidRPr="009813F6" w:rsidRDefault="00EA7AEC" w:rsidP="00B52D4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13F6">
              <w:rPr>
                <w:b/>
                <w:color w:val="000000"/>
                <w:sz w:val="28"/>
                <w:szCs w:val="28"/>
              </w:rPr>
              <w:t>Раздел 2. ДВИЖИМОЕ ИМУЩЕСТВО</w:t>
            </w:r>
          </w:p>
        </w:tc>
      </w:tr>
      <w:tr w:rsidR="00EA7AEC" w:rsidRPr="00DD4073" w:rsidTr="005D5BCE">
        <w:trPr>
          <w:cantSplit/>
          <w:trHeight w:val="213"/>
        </w:trPr>
        <w:tc>
          <w:tcPr>
            <w:tcW w:w="22406" w:type="dxa"/>
            <w:gridSpan w:val="54"/>
          </w:tcPr>
          <w:p w:rsidR="00EA7AEC" w:rsidRDefault="00EA7AEC" w:rsidP="00B52D42">
            <w:pPr>
              <w:jc w:val="center"/>
              <w:rPr>
                <w:b/>
              </w:rPr>
            </w:pPr>
            <w:r w:rsidRPr="00B8512E">
              <w:rPr>
                <w:b/>
              </w:rPr>
              <w:t xml:space="preserve">Подраздел 2.1. Движимое имущество, </w:t>
            </w:r>
          </w:p>
          <w:p w:rsidR="00EA7AEC" w:rsidRPr="00B8512E" w:rsidRDefault="00EA7AEC" w:rsidP="00B52D42">
            <w:pPr>
              <w:jc w:val="center"/>
              <w:rPr>
                <w:b/>
              </w:rPr>
            </w:pPr>
          </w:p>
        </w:tc>
      </w:tr>
      <w:tr w:rsidR="00EA7AEC" w:rsidRPr="00DD4073" w:rsidTr="005D5BCE">
        <w:trPr>
          <w:cantSplit/>
          <w:trHeight w:val="2856"/>
        </w:trPr>
        <w:tc>
          <w:tcPr>
            <w:tcW w:w="504" w:type="dxa"/>
            <w:gridSpan w:val="3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2947" w:type="dxa"/>
            <w:gridSpan w:val="7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635DF3">
              <w:rPr>
                <w:b/>
                <w:color w:val="000000"/>
                <w:sz w:val="20"/>
                <w:szCs w:val="20"/>
              </w:rPr>
              <w:t>Наименование движимого имуществ</w:t>
            </w:r>
            <w:r>
              <w:rPr>
                <w:b/>
                <w:color w:val="000000"/>
                <w:sz w:val="20"/>
                <w:szCs w:val="20"/>
              </w:rPr>
              <w:t>а</w:t>
            </w:r>
          </w:p>
        </w:tc>
        <w:tc>
          <w:tcPr>
            <w:tcW w:w="3825" w:type="dxa"/>
            <w:gridSpan w:val="10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635DF3">
              <w:rPr>
                <w:b/>
                <w:color w:val="000000"/>
                <w:sz w:val="20"/>
                <w:szCs w:val="20"/>
              </w:rPr>
              <w:t>Балансовая стоимость движимого имущества и начисленная амортизация (износ)</w:t>
            </w:r>
          </w:p>
        </w:tc>
        <w:tc>
          <w:tcPr>
            <w:tcW w:w="2503" w:type="dxa"/>
            <w:gridSpan w:val="6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635DF3">
              <w:rPr>
                <w:b/>
                <w:color w:val="000000"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3870" w:type="dxa"/>
            <w:gridSpan w:val="11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635DF3">
              <w:rPr>
                <w:b/>
                <w:color w:val="000000"/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3287" w:type="dxa"/>
            <w:gridSpan w:val="7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635DF3">
              <w:rPr>
                <w:b/>
                <w:color w:val="000000"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5470" w:type="dxa"/>
            <w:gridSpan w:val="10"/>
            <w:textDirection w:val="btLr"/>
            <w:vAlign w:val="center"/>
          </w:tcPr>
          <w:p w:rsidR="00EA7AEC" w:rsidRPr="00635DF3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Основания и дата возникновения и прекращения ограничений (обременений) в отношении муниципального недвижимого имущества</w:t>
            </w:r>
          </w:p>
        </w:tc>
      </w:tr>
      <w:tr w:rsidR="00EA7AEC" w:rsidRPr="00DD4073" w:rsidTr="005D5BCE">
        <w:trPr>
          <w:cantSplit/>
          <w:trHeight w:val="216"/>
        </w:trPr>
        <w:tc>
          <w:tcPr>
            <w:tcW w:w="504" w:type="dxa"/>
            <w:gridSpan w:val="3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5" w:type="dxa"/>
            <w:gridSpan w:val="10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3" w:type="dxa"/>
            <w:gridSpan w:val="6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870" w:type="dxa"/>
            <w:gridSpan w:val="11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gridSpan w:val="7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70" w:type="dxa"/>
            <w:gridSpan w:val="10"/>
          </w:tcPr>
          <w:p w:rsidR="00EA7AEC" w:rsidRPr="00DD4073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A7AEC" w:rsidRPr="00DD4073" w:rsidTr="005D5BCE">
        <w:trPr>
          <w:cantSplit/>
          <w:trHeight w:val="216"/>
        </w:trPr>
        <w:tc>
          <w:tcPr>
            <w:tcW w:w="504" w:type="dxa"/>
            <w:gridSpan w:val="3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83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Автомашина LADA 4*4 21214-40-020</w:t>
            </w:r>
          </w:p>
        </w:tc>
        <w:tc>
          <w:tcPr>
            <w:tcW w:w="3825" w:type="dxa"/>
            <w:gridSpan w:val="10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Год выпуска 2012 балансовая стоимость –   руб. амортизация –   руб. остаточная стоимость –   руб.</w:t>
            </w:r>
          </w:p>
        </w:tc>
        <w:tc>
          <w:tcPr>
            <w:tcW w:w="2503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Решение КМСУ Междуреченского сельсовета «О соглашении на приём в муниципальную собственность Междуреченского сельсовета Каменского района Пензенской области» от 08.06.2012 №145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gridSpan w:val="11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Письмо Департамента государственного имущества Пензенской области от 04.06.2012 №1-1969</w:t>
            </w:r>
          </w:p>
        </w:tc>
        <w:tc>
          <w:tcPr>
            <w:tcW w:w="3287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Администрация Междуреченского сельсовета</w:t>
            </w:r>
          </w:p>
        </w:tc>
        <w:tc>
          <w:tcPr>
            <w:tcW w:w="5470" w:type="dxa"/>
            <w:gridSpan w:val="10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216"/>
        </w:trPr>
        <w:tc>
          <w:tcPr>
            <w:tcW w:w="504" w:type="dxa"/>
            <w:gridSpan w:val="3"/>
          </w:tcPr>
          <w:p w:rsidR="00EA7AEC" w:rsidRPr="003A42BB" w:rsidRDefault="00EA7AEC" w:rsidP="00B52D42">
            <w:pPr>
              <w:jc w:val="center"/>
              <w:rPr>
                <w:b/>
                <w:bCs/>
                <w:color w:val="00B0F0"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84</w:t>
            </w:r>
            <w:r w:rsidRPr="003A42BB">
              <w:rPr>
                <w:b/>
                <w:bCs/>
                <w:color w:val="00B0F0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Автомобиль специальный ЗИЛ-131 на шасси смонтировано АРС-14</w:t>
            </w:r>
          </w:p>
        </w:tc>
        <w:tc>
          <w:tcPr>
            <w:tcW w:w="3825" w:type="dxa"/>
            <w:gridSpan w:val="10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год выпуска 1988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стоимость приобретения 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760 199,04 руб.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503" w:type="dxa"/>
            <w:gridSpan w:val="6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Решение КМСУ Междуреченского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сельсовета « О приёме из собственности  муниципального образования Каменского  Пензенской области движимого имущества в собственность междуреченского сельсовета Каменского района Пензенской области»  от 04.03.2013 № 191а-54/1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870" w:type="dxa"/>
            <w:gridSpan w:val="11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Постановление администрации Каменского района Пензенской области от 17.06.2013 № 875</w:t>
            </w:r>
          </w:p>
        </w:tc>
        <w:tc>
          <w:tcPr>
            <w:tcW w:w="3287" w:type="dxa"/>
            <w:gridSpan w:val="7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Администрация Междуреченскогосельсовета</w:t>
            </w:r>
          </w:p>
        </w:tc>
        <w:tc>
          <w:tcPr>
            <w:tcW w:w="5470" w:type="dxa"/>
            <w:gridSpan w:val="10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Постановление администрации Анучинского сельсовета от  01.10.2013г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акт приема- передачи от 01.10.2013г.</w:t>
            </w:r>
          </w:p>
        </w:tc>
      </w:tr>
      <w:tr w:rsidR="00EA7AEC" w:rsidRPr="00DD4073" w:rsidTr="005D5BCE">
        <w:trPr>
          <w:cantSplit/>
          <w:trHeight w:val="216"/>
        </w:trPr>
        <w:tc>
          <w:tcPr>
            <w:tcW w:w="22406" w:type="dxa"/>
            <w:gridSpan w:val="54"/>
          </w:tcPr>
          <w:p w:rsidR="00EA7AEC" w:rsidRPr="00CB523E" w:rsidRDefault="00EA7AEC" w:rsidP="00B52D42">
            <w:pPr>
              <w:rPr>
                <w:b/>
                <w:color w:val="000000"/>
              </w:rPr>
            </w:pPr>
          </w:p>
        </w:tc>
      </w:tr>
      <w:tr w:rsidR="00EA7AEC" w:rsidRPr="00DD4073" w:rsidTr="005D5BCE">
        <w:trPr>
          <w:cantSplit/>
          <w:trHeight w:val="197"/>
        </w:trPr>
        <w:tc>
          <w:tcPr>
            <w:tcW w:w="22406" w:type="dxa"/>
            <w:gridSpan w:val="54"/>
            <w:vAlign w:val="center"/>
          </w:tcPr>
          <w:p w:rsidR="00EA7AEC" w:rsidRDefault="00EA7AEC" w:rsidP="00B52D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EA7AEC" w:rsidRDefault="00EA7AEC" w:rsidP="00B52D4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EA7AEC" w:rsidRPr="001512B6" w:rsidRDefault="00EA7AEC" w:rsidP="00B52D4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512B6">
              <w:rPr>
                <w:b/>
                <w:bCs/>
                <w:color w:val="000000"/>
                <w:sz w:val="28"/>
                <w:szCs w:val="28"/>
              </w:rPr>
              <w:t xml:space="preserve">Раздел 3. Унитарные предприятия, муниципальные учреждения, хозяйственные общества, товарищества, </w:t>
            </w:r>
            <w:r>
              <w:rPr>
                <w:b/>
                <w:bCs/>
                <w:color w:val="000000"/>
                <w:sz w:val="28"/>
                <w:szCs w:val="28"/>
              </w:rPr>
              <w:t>акции</w:t>
            </w:r>
            <w:r w:rsidRPr="001512B6">
              <w:rPr>
                <w:b/>
                <w:bCs/>
                <w:color w:val="000000"/>
                <w:sz w:val="28"/>
                <w:szCs w:val="28"/>
              </w:rPr>
              <w:t>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(участником).</w:t>
            </w:r>
          </w:p>
          <w:p w:rsidR="00EA7AEC" w:rsidRPr="00C77CB5" w:rsidRDefault="00EA7AEC" w:rsidP="00B52D4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A7AEC" w:rsidRPr="00DD4073" w:rsidTr="005D5BCE">
        <w:trPr>
          <w:cantSplit/>
          <w:trHeight w:val="197"/>
        </w:trPr>
        <w:tc>
          <w:tcPr>
            <w:tcW w:w="22406" w:type="dxa"/>
            <w:gridSpan w:val="54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Pr="004736EF" w:rsidRDefault="00EA7AEC" w:rsidP="00B52D4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 3.1. Муниципальные унитарные предприятия</w:t>
            </w:r>
          </w:p>
        </w:tc>
      </w:tr>
      <w:tr w:rsidR="00EA7AEC" w:rsidRPr="00DD4073" w:rsidTr="005D5BCE">
        <w:trPr>
          <w:cantSplit/>
          <w:trHeight w:val="2773"/>
        </w:trPr>
        <w:tc>
          <w:tcPr>
            <w:tcW w:w="460" w:type="dxa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3201" w:type="dxa"/>
            <w:gridSpan w:val="10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3495" w:type="dxa"/>
            <w:gridSpan w:val="8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2031" w:type="dxa"/>
            <w:gridSpan w:val="4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652" w:type="dxa"/>
            <w:gridSpan w:val="10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3667" w:type="dxa"/>
            <w:gridSpan w:val="10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Размер уставного фонда</w:t>
            </w:r>
          </w:p>
        </w:tc>
        <w:tc>
          <w:tcPr>
            <w:tcW w:w="3488" w:type="dxa"/>
            <w:gridSpan w:val="7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3412" w:type="dxa"/>
            <w:gridSpan w:val="4"/>
            <w:textDirection w:val="btLr"/>
            <w:vAlign w:val="center"/>
          </w:tcPr>
          <w:p w:rsidR="00EA7AEC" w:rsidRPr="004736EF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4736EF">
              <w:rPr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EA7AEC" w:rsidRPr="00DD4073" w:rsidTr="005D5BCE">
        <w:trPr>
          <w:cantSplit/>
          <w:trHeight w:val="215"/>
        </w:trPr>
        <w:tc>
          <w:tcPr>
            <w:tcW w:w="460" w:type="dxa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201" w:type="dxa"/>
            <w:gridSpan w:val="10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95" w:type="dxa"/>
            <w:gridSpan w:val="8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031" w:type="dxa"/>
            <w:gridSpan w:val="4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652" w:type="dxa"/>
            <w:gridSpan w:val="10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7" w:type="dxa"/>
            <w:gridSpan w:val="10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488" w:type="dxa"/>
            <w:gridSpan w:val="7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412" w:type="dxa"/>
            <w:gridSpan w:val="4"/>
            <w:vAlign w:val="center"/>
          </w:tcPr>
          <w:p w:rsidR="00EA7AEC" w:rsidRPr="004736EF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</w:tr>
      <w:tr w:rsidR="00EA7AEC" w:rsidRPr="00DD4073" w:rsidTr="005D5BCE">
        <w:trPr>
          <w:cantSplit/>
          <w:trHeight w:val="215"/>
        </w:trPr>
        <w:tc>
          <w:tcPr>
            <w:tcW w:w="460" w:type="dxa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8</w:t>
            </w:r>
            <w:r>
              <w:rPr>
                <w:b/>
                <w:color w:val="00B0F0"/>
                <w:sz w:val="20"/>
                <w:szCs w:val="20"/>
              </w:rPr>
              <w:t>5</w:t>
            </w:r>
          </w:p>
        </w:tc>
        <w:tc>
          <w:tcPr>
            <w:tcW w:w="3201" w:type="dxa"/>
            <w:gridSpan w:val="10"/>
            <w:vAlign w:val="center"/>
          </w:tcPr>
          <w:p w:rsidR="00EA7AEC" w:rsidRPr="003A42BB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МУП ЖКХ «Завиваловское»</w:t>
            </w:r>
          </w:p>
        </w:tc>
        <w:tc>
          <w:tcPr>
            <w:tcW w:w="3495" w:type="dxa"/>
            <w:gridSpan w:val="8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Пензенская область, каменский район, с. Завиваловка, ул. Совхозная, 10 </w:t>
            </w:r>
          </w:p>
        </w:tc>
        <w:tc>
          <w:tcPr>
            <w:tcW w:w="2031" w:type="dxa"/>
            <w:gridSpan w:val="4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Свидетельство о регистрации от 07.10.2011,№ ВП-50-001527(С) </w:t>
            </w:r>
          </w:p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Серия АВ №  321832; Регистр. №1055800501866;№ приказа 304-ОД</w:t>
            </w:r>
          </w:p>
        </w:tc>
        <w:tc>
          <w:tcPr>
            <w:tcW w:w="2652" w:type="dxa"/>
            <w:gridSpan w:val="10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667" w:type="dxa"/>
            <w:gridSpan w:val="10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88" w:type="dxa"/>
            <w:gridSpan w:val="7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2" w:type="dxa"/>
            <w:gridSpan w:val="4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17  </w:t>
            </w:r>
          </w:p>
        </w:tc>
      </w:tr>
      <w:tr w:rsidR="00EA7AEC" w:rsidRPr="00DD4073" w:rsidTr="005D5BCE">
        <w:trPr>
          <w:cantSplit/>
          <w:trHeight w:val="215"/>
        </w:trPr>
        <w:tc>
          <w:tcPr>
            <w:tcW w:w="460" w:type="dxa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8</w:t>
            </w:r>
            <w:r>
              <w:rPr>
                <w:b/>
                <w:color w:val="00B0F0"/>
                <w:sz w:val="20"/>
                <w:szCs w:val="20"/>
              </w:rPr>
              <w:t>6</w:t>
            </w:r>
          </w:p>
        </w:tc>
        <w:tc>
          <w:tcPr>
            <w:tcW w:w="3201" w:type="dxa"/>
            <w:gridSpan w:val="10"/>
            <w:vAlign w:val="center"/>
          </w:tcPr>
          <w:p w:rsidR="00EA7AEC" w:rsidRPr="003A42BB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МУП ЖКХ«Междуреченское»</w:t>
            </w:r>
          </w:p>
        </w:tc>
        <w:tc>
          <w:tcPr>
            <w:tcW w:w="3495" w:type="dxa"/>
            <w:gridSpan w:val="8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Пензенская область, Каменский район, с. Междуречье, ул. Молодёжная, 16</w:t>
            </w:r>
          </w:p>
        </w:tc>
        <w:tc>
          <w:tcPr>
            <w:tcW w:w="2031" w:type="dxa"/>
            <w:gridSpan w:val="4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 xml:space="preserve">Свидетельство о регистрации от 20.10.2005,Серия ПНЗ,№ 00903, Вид лицензии  </w:t>
            </w:r>
          </w:p>
        </w:tc>
        <w:tc>
          <w:tcPr>
            <w:tcW w:w="2652" w:type="dxa"/>
            <w:gridSpan w:val="10"/>
            <w:vAlign w:val="center"/>
          </w:tcPr>
          <w:p w:rsidR="00EA7AEC" w:rsidRPr="003A42BB" w:rsidRDefault="00EA7AEC" w:rsidP="00B52D42">
            <w:pPr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Постановление №5 от 19.11.2015 г., б/н от 30.04.2004 г.</w:t>
            </w:r>
          </w:p>
        </w:tc>
        <w:tc>
          <w:tcPr>
            <w:tcW w:w="3667" w:type="dxa"/>
            <w:gridSpan w:val="10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88" w:type="dxa"/>
            <w:gridSpan w:val="7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3412" w:type="dxa"/>
            <w:gridSpan w:val="4"/>
            <w:vAlign w:val="center"/>
          </w:tcPr>
          <w:p w:rsidR="00EA7AEC" w:rsidRPr="003A42BB" w:rsidRDefault="00EA7AEC" w:rsidP="00B52D42">
            <w:pPr>
              <w:jc w:val="center"/>
              <w:rPr>
                <w:b/>
                <w:color w:val="00B0F0"/>
                <w:sz w:val="20"/>
                <w:szCs w:val="20"/>
              </w:rPr>
            </w:pPr>
            <w:r w:rsidRPr="003A42BB">
              <w:rPr>
                <w:b/>
                <w:color w:val="00B0F0"/>
                <w:sz w:val="20"/>
                <w:szCs w:val="20"/>
              </w:rPr>
              <w:t>3</w:t>
            </w:r>
          </w:p>
        </w:tc>
      </w:tr>
      <w:tr w:rsidR="00EA7AEC" w:rsidRPr="00DD4073" w:rsidTr="005D5BCE">
        <w:trPr>
          <w:cantSplit/>
          <w:trHeight w:val="197"/>
        </w:trPr>
        <w:tc>
          <w:tcPr>
            <w:tcW w:w="22406" w:type="dxa"/>
            <w:gridSpan w:val="54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  <w:p w:rsidR="00EA7AEC" w:rsidRPr="004736EF" w:rsidRDefault="00EA7AEC" w:rsidP="00B52D4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 3.2. Бюджетные муниципальные учреждения</w:t>
            </w:r>
          </w:p>
        </w:tc>
      </w:tr>
      <w:tr w:rsidR="00EA7AEC" w:rsidRPr="00DD4073" w:rsidTr="005D5BCE">
        <w:trPr>
          <w:cantSplit/>
          <w:trHeight w:val="2966"/>
        </w:trPr>
        <w:tc>
          <w:tcPr>
            <w:tcW w:w="1360" w:type="dxa"/>
            <w:gridSpan w:val="5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3797" w:type="dxa"/>
            <w:gridSpan w:val="9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3190" w:type="dxa"/>
            <w:gridSpan w:val="7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2823" w:type="dxa"/>
            <w:gridSpan w:val="10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3003" w:type="dxa"/>
            <w:gridSpan w:val="8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4543" w:type="dxa"/>
            <w:gridSpan w:val="10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3690" w:type="dxa"/>
            <w:gridSpan w:val="5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EA7AEC" w:rsidRPr="00DD4073" w:rsidTr="005D5BCE">
        <w:trPr>
          <w:cantSplit/>
          <w:trHeight w:val="105"/>
        </w:trPr>
        <w:tc>
          <w:tcPr>
            <w:tcW w:w="1360" w:type="dxa"/>
            <w:gridSpan w:val="5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7" w:type="dxa"/>
            <w:gridSpan w:val="9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0" w:type="dxa"/>
            <w:gridSpan w:val="7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823" w:type="dxa"/>
            <w:gridSpan w:val="10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003" w:type="dxa"/>
            <w:gridSpan w:val="8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4543" w:type="dxa"/>
            <w:gridSpan w:val="10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690" w:type="dxa"/>
            <w:gridSpan w:val="5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A7AEC" w:rsidRPr="00DD4073" w:rsidTr="005D5BCE">
        <w:trPr>
          <w:cantSplit/>
          <w:trHeight w:val="437"/>
        </w:trPr>
        <w:tc>
          <w:tcPr>
            <w:tcW w:w="1360" w:type="dxa"/>
            <w:gridSpan w:val="5"/>
            <w:vAlign w:val="center"/>
          </w:tcPr>
          <w:p w:rsidR="00EA7AEC" w:rsidRPr="000C5F7B" w:rsidRDefault="00EA7AEC" w:rsidP="00B52D42"/>
        </w:tc>
        <w:tc>
          <w:tcPr>
            <w:tcW w:w="3806" w:type="dxa"/>
            <w:gridSpan w:val="10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4" w:type="dxa"/>
            <w:gridSpan w:val="11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75" w:type="dxa"/>
            <w:gridSpan w:val="6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60" w:type="dxa"/>
            <w:gridSpan w:val="11"/>
            <w:vAlign w:val="center"/>
          </w:tcPr>
          <w:p w:rsidR="00EA7AEC" w:rsidRDefault="00EA7AEC" w:rsidP="00B52D42">
            <w:pPr>
              <w:rPr>
                <w:b/>
                <w:color w:val="000000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EA7AEC" w:rsidRDefault="00EA7AEC" w:rsidP="00B52D42">
            <w:pPr>
              <w:rPr>
                <w:b/>
                <w:color w:val="000000"/>
              </w:rPr>
            </w:pPr>
          </w:p>
        </w:tc>
      </w:tr>
      <w:tr w:rsidR="00EA7AEC" w:rsidRPr="00DD4073" w:rsidTr="005D5BCE">
        <w:trPr>
          <w:cantSplit/>
          <w:trHeight w:val="977"/>
        </w:trPr>
        <w:tc>
          <w:tcPr>
            <w:tcW w:w="22406" w:type="dxa"/>
            <w:gridSpan w:val="54"/>
            <w:vAlign w:val="center"/>
          </w:tcPr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rPr>
                <w:b/>
                <w:color w:val="000000"/>
              </w:rPr>
            </w:pPr>
          </w:p>
          <w:p w:rsidR="00EA7AEC" w:rsidRDefault="00EA7AEC" w:rsidP="00B52D4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 3.3. Казенные муниципальные учреждения</w:t>
            </w:r>
          </w:p>
        </w:tc>
      </w:tr>
      <w:tr w:rsidR="00EA7AEC" w:rsidRPr="00DD4073" w:rsidTr="005D5BCE">
        <w:trPr>
          <w:cantSplit/>
          <w:trHeight w:val="3145"/>
        </w:trPr>
        <w:tc>
          <w:tcPr>
            <w:tcW w:w="1054" w:type="dxa"/>
            <w:gridSpan w:val="4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4103" w:type="dxa"/>
            <w:gridSpan w:val="10"/>
            <w:textDirection w:val="btLr"/>
            <w:vAlign w:val="center"/>
          </w:tcPr>
          <w:p w:rsidR="00EA7AEC" w:rsidRPr="00563FF5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3263" w:type="dxa"/>
            <w:gridSpan w:val="8"/>
            <w:textDirection w:val="btLr"/>
            <w:vAlign w:val="center"/>
          </w:tcPr>
          <w:p w:rsidR="00EA7AEC" w:rsidRPr="00563FF5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2750" w:type="dxa"/>
            <w:gridSpan w:val="9"/>
            <w:textDirection w:val="btLr"/>
            <w:vAlign w:val="center"/>
          </w:tcPr>
          <w:p w:rsidR="00EA7AEC" w:rsidRPr="00563FF5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3003" w:type="dxa"/>
            <w:gridSpan w:val="8"/>
            <w:textDirection w:val="btLr"/>
            <w:vAlign w:val="center"/>
          </w:tcPr>
          <w:p w:rsidR="00EA7AEC" w:rsidRPr="00563FF5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4543" w:type="dxa"/>
            <w:gridSpan w:val="10"/>
            <w:textDirection w:val="btLr"/>
            <w:vAlign w:val="center"/>
          </w:tcPr>
          <w:p w:rsidR="00EA7AEC" w:rsidRPr="00563FF5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3690" w:type="dxa"/>
            <w:gridSpan w:val="5"/>
            <w:textDirection w:val="btLr"/>
            <w:vAlign w:val="center"/>
          </w:tcPr>
          <w:p w:rsidR="00EA7AEC" w:rsidRPr="00563FF5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EA7AEC" w:rsidRPr="00DD4073" w:rsidTr="005D5BCE">
        <w:trPr>
          <w:cantSplit/>
          <w:trHeight w:val="229"/>
        </w:trPr>
        <w:tc>
          <w:tcPr>
            <w:tcW w:w="1054" w:type="dxa"/>
            <w:gridSpan w:val="4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3" w:type="dxa"/>
            <w:gridSpan w:val="10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3" w:type="dxa"/>
            <w:gridSpan w:val="8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50" w:type="dxa"/>
            <w:gridSpan w:val="9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003" w:type="dxa"/>
            <w:gridSpan w:val="8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4543" w:type="dxa"/>
            <w:gridSpan w:val="10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690" w:type="dxa"/>
            <w:gridSpan w:val="5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EA7AEC" w:rsidRPr="00DD4073" w:rsidTr="005D5BCE">
        <w:trPr>
          <w:cantSplit/>
          <w:trHeight w:val="229"/>
        </w:trPr>
        <w:tc>
          <w:tcPr>
            <w:tcW w:w="1054" w:type="dxa"/>
            <w:gridSpan w:val="4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gridSpan w:val="10"/>
            <w:vAlign w:val="center"/>
          </w:tcPr>
          <w:p w:rsidR="00EA7AEC" w:rsidRDefault="00EA7AEC" w:rsidP="00B52D4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3" w:type="dxa"/>
            <w:gridSpan w:val="8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0" w:type="dxa"/>
            <w:gridSpan w:val="9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003" w:type="dxa"/>
            <w:gridSpan w:val="8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43" w:type="dxa"/>
            <w:gridSpan w:val="10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0" w:type="dxa"/>
            <w:gridSpan w:val="5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A7AEC" w:rsidRPr="00DD4073" w:rsidTr="005D5BCE">
        <w:trPr>
          <w:cantSplit/>
          <w:trHeight w:val="197"/>
        </w:trPr>
        <w:tc>
          <w:tcPr>
            <w:tcW w:w="22406" w:type="dxa"/>
            <w:gridSpan w:val="54"/>
            <w:vAlign w:val="center"/>
          </w:tcPr>
          <w:p w:rsidR="00EA7AEC" w:rsidRDefault="00EA7AEC" w:rsidP="00B52D42">
            <w:pPr>
              <w:rPr>
                <w:b/>
                <w:bCs/>
                <w:color w:val="000000"/>
              </w:rPr>
            </w:pPr>
          </w:p>
          <w:p w:rsidR="00EA7AEC" w:rsidRDefault="00EA7AEC" w:rsidP="00B52D42">
            <w:pPr>
              <w:rPr>
                <w:b/>
                <w:bCs/>
                <w:color w:val="000000"/>
              </w:rPr>
            </w:pPr>
          </w:p>
          <w:p w:rsidR="00EA7AEC" w:rsidRDefault="00EA7AEC" w:rsidP="00B52D42">
            <w:pPr>
              <w:rPr>
                <w:b/>
                <w:bCs/>
                <w:color w:val="000000"/>
              </w:rPr>
            </w:pPr>
          </w:p>
          <w:p w:rsidR="00EA7AEC" w:rsidRDefault="00EA7AEC" w:rsidP="00B52D42">
            <w:pPr>
              <w:rPr>
                <w:b/>
                <w:bCs/>
                <w:color w:val="000000"/>
              </w:rPr>
            </w:pPr>
          </w:p>
          <w:p w:rsidR="00EA7AEC" w:rsidRPr="004736EF" w:rsidRDefault="00EA7AEC" w:rsidP="00B52D42">
            <w:pPr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</w:t>
            </w:r>
            <w:r w:rsidRPr="004736EF">
              <w:rPr>
                <w:b/>
                <w:bCs/>
                <w:color w:val="000000"/>
              </w:rPr>
              <w:t xml:space="preserve">Подраздел 3.5. Хозяйственные общества, товарищества, акции, доли (вклады) в уставном (складочном) капитале которых принадлежат сельскому поселению </w:t>
            </w:r>
            <w:r>
              <w:rPr>
                <w:b/>
                <w:bCs/>
                <w:color w:val="000000"/>
              </w:rPr>
              <w:t xml:space="preserve">Междуреченское </w:t>
            </w:r>
            <w:r w:rsidRPr="004736EF">
              <w:rPr>
                <w:b/>
                <w:bCs/>
                <w:color w:val="000000"/>
              </w:rPr>
              <w:t xml:space="preserve"> в которых сельское поселение </w:t>
            </w:r>
            <w:r>
              <w:rPr>
                <w:b/>
                <w:bCs/>
                <w:color w:val="000000"/>
              </w:rPr>
              <w:t>Междуреченское</w:t>
            </w:r>
            <w:r w:rsidRPr="004736EF">
              <w:rPr>
                <w:b/>
                <w:bCs/>
                <w:color w:val="000000"/>
              </w:rPr>
              <w:t xml:space="preserve"> является учредителем (участником)</w:t>
            </w:r>
          </w:p>
        </w:tc>
      </w:tr>
      <w:tr w:rsidR="00EA7AEC" w:rsidRPr="00DD4073" w:rsidTr="005D5BCE">
        <w:trPr>
          <w:cantSplit/>
          <w:trHeight w:val="3088"/>
        </w:trPr>
        <w:tc>
          <w:tcPr>
            <w:tcW w:w="1909" w:type="dxa"/>
            <w:gridSpan w:val="6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DD4073">
              <w:rPr>
                <w:b/>
                <w:bCs/>
                <w:color w:val="000000"/>
                <w:sz w:val="20"/>
                <w:szCs w:val="20"/>
              </w:rPr>
              <w:t>Реестровый или порядковый номер</w:t>
            </w:r>
          </w:p>
        </w:tc>
        <w:tc>
          <w:tcPr>
            <w:tcW w:w="4419" w:type="dxa"/>
            <w:gridSpan w:val="10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3799" w:type="dxa"/>
            <w:gridSpan w:val="11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3007" w:type="dxa"/>
            <w:gridSpan w:val="9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5222" w:type="dxa"/>
            <w:gridSpan w:val="12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 w:rsidRPr="00563FF5">
              <w:rPr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4050" w:type="dxa"/>
            <w:gridSpan w:val="6"/>
            <w:textDirection w:val="btLr"/>
            <w:vAlign w:val="center"/>
          </w:tcPr>
          <w:p w:rsidR="00EA7AEC" w:rsidRDefault="00EA7AEC" w:rsidP="00B52D42">
            <w:pPr>
              <w:ind w:left="113" w:right="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Размер доли, принадлежащей муниципальному образованию в уставном (складочном) капитале, в процентах</w:t>
            </w:r>
          </w:p>
        </w:tc>
      </w:tr>
      <w:tr w:rsidR="00EA7AEC" w:rsidRPr="00DD4073" w:rsidTr="005D5BCE">
        <w:trPr>
          <w:cantSplit/>
          <w:trHeight w:val="204"/>
        </w:trPr>
        <w:tc>
          <w:tcPr>
            <w:tcW w:w="1909" w:type="dxa"/>
            <w:gridSpan w:val="6"/>
            <w:vAlign w:val="center"/>
          </w:tcPr>
          <w:p w:rsidR="00EA7AEC" w:rsidRPr="00DD4073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9" w:type="dxa"/>
            <w:gridSpan w:val="10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9" w:type="dxa"/>
            <w:gridSpan w:val="11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007" w:type="dxa"/>
            <w:gridSpan w:val="9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222" w:type="dxa"/>
            <w:gridSpan w:val="12"/>
            <w:vAlign w:val="center"/>
          </w:tcPr>
          <w:p w:rsidR="00EA7AEC" w:rsidRPr="00563FF5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4050" w:type="dxa"/>
            <w:gridSpan w:val="6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</w:tr>
      <w:tr w:rsidR="00EA7AEC" w:rsidRPr="00DD4073" w:rsidTr="005D5BCE">
        <w:trPr>
          <w:cantSplit/>
          <w:trHeight w:val="204"/>
        </w:trPr>
        <w:tc>
          <w:tcPr>
            <w:tcW w:w="1909" w:type="dxa"/>
            <w:gridSpan w:val="6"/>
            <w:vAlign w:val="center"/>
          </w:tcPr>
          <w:p w:rsidR="00EA7AEC" w:rsidRDefault="00EA7AEC" w:rsidP="00B52D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19" w:type="dxa"/>
            <w:gridSpan w:val="10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gridSpan w:val="11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  <w:gridSpan w:val="9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22" w:type="dxa"/>
            <w:gridSpan w:val="12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50" w:type="dxa"/>
            <w:gridSpan w:val="6"/>
            <w:vAlign w:val="center"/>
          </w:tcPr>
          <w:p w:rsidR="00EA7AEC" w:rsidRDefault="00EA7AEC" w:rsidP="00B52D4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EA7AEC" w:rsidRDefault="00EA7AEC" w:rsidP="00EA7AEC"/>
    <w:p w:rsidR="00D33C27" w:rsidRDefault="00D33C27"/>
    <w:sectPr w:rsidR="00D33C27" w:rsidSect="00D1248A">
      <w:headerReference w:type="even" r:id="rId6"/>
      <w:headerReference w:type="default" r:id="rId7"/>
      <w:pgSz w:w="16838" w:h="11906" w:orient="landscape" w:code="9"/>
      <w:pgMar w:top="71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803" w:rsidRDefault="00C12803">
      <w:r>
        <w:separator/>
      </w:r>
    </w:p>
  </w:endnote>
  <w:endnote w:type="continuationSeparator" w:id="0">
    <w:p w:rsidR="00C12803" w:rsidRDefault="00C1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803" w:rsidRDefault="00C12803">
      <w:r>
        <w:separator/>
      </w:r>
    </w:p>
  </w:footnote>
  <w:footnote w:type="continuationSeparator" w:id="0">
    <w:p w:rsidR="00C12803" w:rsidRDefault="00C12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D9" w:rsidRDefault="00EA7AEC" w:rsidP="00D1248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349D9" w:rsidRDefault="00C128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D9" w:rsidRDefault="00EA7AEC" w:rsidP="00D1248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D349D9" w:rsidRDefault="00C128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EC"/>
    <w:rsid w:val="005D5BCE"/>
    <w:rsid w:val="00C12803"/>
    <w:rsid w:val="00D33C27"/>
    <w:rsid w:val="00EA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20354-9BF0-455B-B66B-D9450EF7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A7AEC"/>
  </w:style>
  <w:style w:type="paragraph" w:styleId="a4">
    <w:name w:val="header"/>
    <w:basedOn w:val="a"/>
    <w:link w:val="a5"/>
    <w:rsid w:val="00EA7A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A7A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A7A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A7AE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EA7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10365</Words>
  <Characters>59083</Characters>
  <Application>Microsoft Office Word</Application>
  <DocSecurity>0</DocSecurity>
  <Lines>492</Lines>
  <Paragraphs>138</Paragraphs>
  <ScaleCrop>false</ScaleCrop>
  <Company>SPecialiST RePack</Company>
  <LinksUpToDate>false</LinksUpToDate>
  <CharactersWithSpaces>69310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2021-01-25T10:43:00Z</dcterms:created>
  <dcterms:modified xsi:type="dcterms:W3CDTF">2021-02-16T10:25:00Z</dcterms:modified>
</cp:coreProperties>
</file>